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42" w:rsidRDefault="00E22042" w:rsidP="00E369EF">
      <w:pPr>
        <w:pStyle w:val="Heading1"/>
        <w:spacing w:before="0"/>
        <w:jc w:val="center"/>
        <w:rPr>
          <w:rFonts w:ascii="Arial" w:hAnsi="Arial" w:cs="Arial"/>
          <w:b/>
          <w:color w:val="auto"/>
          <w:spacing w:val="-15"/>
          <w:sz w:val="36"/>
          <w:szCs w:val="36"/>
        </w:rPr>
      </w:pPr>
      <w:r>
        <w:rPr>
          <w:rFonts w:ascii="Arial" w:hAnsi="Arial" w:cs="Arial"/>
          <w:b/>
          <w:color w:val="auto"/>
          <w:spacing w:val="-15"/>
          <w:sz w:val="36"/>
          <w:szCs w:val="36"/>
        </w:rPr>
        <w:t>High Well School</w:t>
      </w:r>
    </w:p>
    <w:p w:rsidR="00E369EF" w:rsidRPr="00E369EF" w:rsidRDefault="00E369EF" w:rsidP="00E369EF"/>
    <w:p w:rsidR="005B5DA0" w:rsidRPr="00E369EF" w:rsidRDefault="00DA6873" w:rsidP="00E369EF">
      <w:pPr>
        <w:pStyle w:val="Heading1"/>
        <w:spacing w:before="0"/>
        <w:rPr>
          <w:rFonts w:ascii="Arial" w:hAnsi="Arial" w:cs="Arial"/>
          <w:b/>
          <w:color w:val="auto"/>
          <w:spacing w:val="-15"/>
          <w:sz w:val="36"/>
          <w:szCs w:val="36"/>
        </w:rPr>
      </w:pPr>
      <w:r>
        <w:rPr>
          <w:rFonts w:ascii="Arial" w:hAnsi="Arial" w:cs="Arial"/>
          <w:b/>
          <w:color w:val="auto"/>
          <w:spacing w:val="-15"/>
          <w:sz w:val="36"/>
          <w:szCs w:val="36"/>
        </w:rPr>
        <w:t>Pupil</w:t>
      </w:r>
      <w:r w:rsidR="005B5DA0" w:rsidRPr="005940F7">
        <w:rPr>
          <w:rFonts w:ascii="Arial" w:hAnsi="Arial" w:cs="Arial"/>
          <w:b/>
          <w:color w:val="auto"/>
          <w:spacing w:val="-15"/>
          <w:sz w:val="36"/>
          <w:szCs w:val="36"/>
        </w:rPr>
        <w:t xml:space="preserve"> Premium Statement</w:t>
      </w:r>
      <w:r w:rsidR="001914C9">
        <w:rPr>
          <w:rFonts w:ascii="Arial" w:hAnsi="Arial" w:cs="Arial"/>
          <w:b/>
          <w:color w:val="auto"/>
          <w:spacing w:val="-15"/>
          <w:sz w:val="36"/>
          <w:szCs w:val="36"/>
        </w:rPr>
        <w:t xml:space="preserve"> </w:t>
      </w:r>
      <w:r w:rsidR="00D5383F">
        <w:rPr>
          <w:rFonts w:ascii="Arial" w:hAnsi="Arial" w:cs="Arial"/>
          <w:b/>
          <w:color w:val="auto"/>
          <w:spacing w:val="-15"/>
          <w:sz w:val="36"/>
          <w:szCs w:val="36"/>
        </w:rPr>
        <w:t>2015-2016</w:t>
      </w:r>
    </w:p>
    <w:p w:rsidR="005B5DA0" w:rsidRPr="00F061DC" w:rsidRDefault="005B5DA0" w:rsidP="005B5DA0">
      <w:pPr>
        <w:pStyle w:val="NormalWeb"/>
        <w:spacing w:before="0" w:beforeAutospacing="0" w:line="302" w:lineRule="atLeast"/>
        <w:rPr>
          <w:rFonts w:ascii="Arial" w:hAnsi="Arial" w:cs="Arial"/>
          <w:sz w:val="20"/>
          <w:szCs w:val="20"/>
        </w:rPr>
      </w:pPr>
      <w:r w:rsidRPr="00A16847">
        <w:rPr>
          <w:rFonts w:ascii="Arial" w:hAnsi="Arial" w:cs="Arial"/>
          <w:sz w:val="20"/>
          <w:szCs w:val="20"/>
        </w:rPr>
        <w:t>The Pupil Premium is allocated to children from low-income families who are currently known to be eligible for Free School Meals (FSM</w:t>
      </w:r>
      <w:r w:rsidR="00A16847" w:rsidRPr="00A16847">
        <w:rPr>
          <w:rFonts w:ascii="Arial" w:hAnsi="Arial" w:cs="Arial"/>
          <w:sz w:val="20"/>
          <w:szCs w:val="20"/>
        </w:rPr>
        <w:t xml:space="preserve">) and Looked </w:t>
      </w:r>
      <w:proofErr w:type="gramStart"/>
      <w:r w:rsidR="00A16847" w:rsidRPr="00A16847">
        <w:rPr>
          <w:rFonts w:ascii="Arial" w:hAnsi="Arial" w:cs="Arial"/>
          <w:sz w:val="20"/>
          <w:szCs w:val="20"/>
        </w:rPr>
        <w:t>After</w:t>
      </w:r>
      <w:proofErr w:type="gramEnd"/>
      <w:r w:rsidR="00A16847" w:rsidRPr="00A16847">
        <w:rPr>
          <w:rFonts w:ascii="Arial" w:hAnsi="Arial" w:cs="Arial"/>
          <w:sz w:val="20"/>
          <w:szCs w:val="20"/>
        </w:rPr>
        <w:t xml:space="preserve"> Children (LAC)</w:t>
      </w:r>
      <w:r w:rsidR="00A16847" w:rsidRPr="00A16847">
        <w:rPr>
          <w:rFonts w:ascii="Helvetica" w:hAnsi="Helvetica" w:cs="Helvetica"/>
          <w:sz w:val="20"/>
          <w:szCs w:val="20"/>
        </w:rPr>
        <w:t xml:space="preserve"> </w:t>
      </w:r>
      <w:r w:rsidRPr="00A16847">
        <w:rPr>
          <w:rFonts w:ascii="Arial" w:hAnsi="Arial" w:cs="Arial"/>
          <w:sz w:val="20"/>
          <w:szCs w:val="20"/>
        </w:rPr>
        <w:t>in both mainstream and non-</w:t>
      </w:r>
      <w:r w:rsidRPr="00F061DC">
        <w:rPr>
          <w:rFonts w:ascii="Arial" w:hAnsi="Arial" w:cs="Arial"/>
          <w:sz w:val="20"/>
          <w:szCs w:val="20"/>
        </w:rPr>
        <w:t>mainstream settings and children who have been looked after continuously for more than six months. The Government has decided that eligibility for the Pupil Premium will now be extended to pupils who have been eligible for free school meals (FSM) at any point in the last 6 years. Schools receive this funding to support their eligible pupils and narrow the attainment gap between them and their peers; ensuring that funding to tackle disadvantage reaches the pupils who need it most. Pupil Premium is allocated to pupils based on where they are registered at the time of the January school census.</w:t>
      </w:r>
    </w:p>
    <w:p w:rsidR="005B5DA0" w:rsidRPr="002829E9" w:rsidRDefault="005B5DA0" w:rsidP="005B5DA0">
      <w:pPr>
        <w:pStyle w:val="NormalWeb"/>
        <w:spacing w:before="0" w:beforeAutospacing="0" w:line="302" w:lineRule="atLeast"/>
        <w:rPr>
          <w:rFonts w:ascii="Arial" w:hAnsi="Arial" w:cs="Arial"/>
          <w:sz w:val="20"/>
          <w:szCs w:val="20"/>
        </w:rPr>
      </w:pPr>
      <w:r w:rsidRPr="002829E9">
        <w:rPr>
          <w:rFonts w:ascii="Arial" w:hAnsi="Arial" w:cs="Arial"/>
          <w:sz w:val="20"/>
          <w:szCs w:val="20"/>
        </w:rPr>
        <w:t>In pract</w:t>
      </w:r>
      <w:r w:rsidR="00E22042" w:rsidRPr="002829E9">
        <w:rPr>
          <w:rFonts w:ascii="Arial" w:hAnsi="Arial" w:cs="Arial"/>
          <w:sz w:val="20"/>
          <w:szCs w:val="20"/>
        </w:rPr>
        <w:t xml:space="preserve">ice most pupils remain at High Well School </w:t>
      </w:r>
      <w:r w:rsidRPr="002829E9">
        <w:rPr>
          <w:rFonts w:ascii="Arial" w:hAnsi="Arial" w:cs="Arial"/>
          <w:sz w:val="20"/>
          <w:szCs w:val="20"/>
        </w:rPr>
        <w:t>for a signi</w:t>
      </w:r>
      <w:r w:rsidR="00E22042" w:rsidRPr="002829E9">
        <w:rPr>
          <w:rFonts w:ascii="Arial" w:hAnsi="Arial" w:cs="Arial"/>
          <w:sz w:val="20"/>
          <w:szCs w:val="20"/>
        </w:rPr>
        <w:t>ficant length of time and the school</w:t>
      </w:r>
      <w:r w:rsidRPr="002829E9">
        <w:rPr>
          <w:rFonts w:ascii="Arial" w:hAnsi="Arial" w:cs="Arial"/>
          <w:sz w:val="20"/>
          <w:szCs w:val="20"/>
        </w:rPr>
        <w:t xml:space="preserve"> therefore takes responsi</w:t>
      </w:r>
      <w:r w:rsidR="002829E9" w:rsidRPr="002829E9">
        <w:rPr>
          <w:rFonts w:ascii="Arial" w:hAnsi="Arial" w:cs="Arial"/>
          <w:sz w:val="20"/>
          <w:szCs w:val="20"/>
        </w:rPr>
        <w:t>bility for “narrowing the gap” academically and developing social and emotional skills t</w:t>
      </w:r>
      <w:r w:rsidRPr="002829E9">
        <w:rPr>
          <w:rFonts w:ascii="Arial" w:hAnsi="Arial" w:cs="Arial"/>
          <w:sz w:val="20"/>
          <w:szCs w:val="20"/>
        </w:rPr>
        <w:t xml:space="preserve">or that </w:t>
      </w:r>
      <w:r w:rsidR="00F112E3" w:rsidRPr="002829E9">
        <w:rPr>
          <w:rFonts w:ascii="Arial" w:hAnsi="Arial" w:cs="Arial"/>
          <w:sz w:val="20"/>
          <w:szCs w:val="20"/>
        </w:rPr>
        <w:t>pupil</w:t>
      </w:r>
      <w:r w:rsidRPr="002829E9">
        <w:rPr>
          <w:rFonts w:ascii="Arial" w:hAnsi="Arial" w:cs="Arial"/>
          <w:sz w:val="20"/>
          <w:szCs w:val="20"/>
        </w:rPr>
        <w:t>.</w:t>
      </w:r>
    </w:p>
    <w:p w:rsidR="00F112E3" w:rsidRPr="002829E9" w:rsidRDefault="005B5DA0" w:rsidP="002829E9">
      <w:pPr>
        <w:pStyle w:val="Heading2"/>
        <w:spacing w:before="0"/>
        <w:rPr>
          <w:rFonts w:ascii="Arial" w:hAnsi="Arial" w:cs="Arial"/>
          <w:color w:val="auto"/>
        </w:rPr>
      </w:pPr>
      <w:r w:rsidRPr="002829E9">
        <w:rPr>
          <w:rFonts w:ascii="Arial" w:hAnsi="Arial" w:cs="Arial"/>
          <w:color w:val="auto"/>
        </w:rPr>
        <w:t>Principles: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ensure that teaching and learning opportunities meet the needs of all of the </w:t>
      </w:r>
      <w:r w:rsidR="00E22042" w:rsidRPr="002829E9">
        <w:rPr>
          <w:rFonts w:ascii="Arial" w:hAnsi="Arial" w:cs="Arial"/>
          <w:sz w:val="20"/>
          <w:szCs w:val="20"/>
        </w:rPr>
        <w:t>pupils</w:t>
      </w:r>
      <w:r w:rsidRPr="002829E9">
        <w:rPr>
          <w:rFonts w:ascii="Arial" w:hAnsi="Arial" w:cs="Arial"/>
          <w:sz w:val="20"/>
          <w:szCs w:val="20"/>
        </w:rPr>
        <w:t>.</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ensure that appropriate provision is made for all </w:t>
      </w:r>
      <w:r w:rsidR="00E22042" w:rsidRPr="002829E9">
        <w:rPr>
          <w:rFonts w:ascii="Arial" w:hAnsi="Arial" w:cs="Arial"/>
          <w:sz w:val="20"/>
          <w:szCs w:val="20"/>
        </w:rPr>
        <w:t>pupils</w:t>
      </w:r>
      <w:r w:rsidRPr="002829E9">
        <w:rPr>
          <w:rFonts w:ascii="Arial" w:hAnsi="Arial" w:cs="Arial"/>
          <w:sz w:val="20"/>
          <w:szCs w:val="20"/>
        </w:rPr>
        <w:t xml:space="preserve"> including those who belong to vulnerable</w:t>
      </w:r>
      <w:r w:rsidR="002829E9" w:rsidRPr="002829E9">
        <w:rPr>
          <w:rFonts w:ascii="Arial" w:hAnsi="Arial" w:cs="Arial"/>
          <w:sz w:val="20"/>
          <w:szCs w:val="20"/>
        </w:rPr>
        <w:t xml:space="preserve"> and socially disadvantaged</w:t>
      </w:r>
      <w:r w:rsidRPr="002829E9">
        <w:rPr>
          <w:rFonts w:ascii="Arial" w:hAnsi="Arial" w:cs="Arial"/>
          <w:sz w:val="20"/>
          <w:szCs w:val="20"/>
        </w:rPr>
        <w:t xml:space="preserve"> groups.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In making provision for socially disadvantaged </w:t>
      </w:r>
      <w:r w:rsidR="00E22042" w:rsidRPr="002829E9">
        <w:rPr>
          <w:rFonts w:ascii="Arial" w:hAnsi="Arial" w:cs="Arial"/>
          <w:sz w:val="20"/>
          <w:szCs w:val="20"/>
        </w:rPr>
        <w:t>pupils</w:t>
      </w:r>
      <w:r w:rsidRPr="002829E9">
        <w:rPr>
          <w:rFonts w:ascii="Arial" w:hAnsi="Arial" w:cs="Arial"/>
          <w:sz w:val="20"/>
          <w:szCs w:val="20"/>
        </w:rPr>
        <w:t xml:space="preserve">, we recognise that not all </w:t>
      </w:r>
      <w:r w:rsidR="00E22042" w:rsidRPr="002829E9">
        <w:rPr>
          <w:rFonts w:ascii="Arial" w:hAnsi="Arial" w:cs="Arial"/>
          <w:sz w:val="20"/>
          <w:szCs w:val="20"/>
        </w:rPr>
        <w:t>pupils</w:t>
      </w:r>
      <w:r w:rsidRPr="002829E9">
        <w:rPr>
          <w:rFonts w:ascii="Arial" w:hAnsi="Arial" w:cs="Arial"/>
          <w:sz w:val="20"/>
          <w:szCs w:val="20"/>
        </w:rPr>
        <w:t xml:space="preserve"> who receive free school meals will be socially disadvantaged.</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also recognise that not all </w:t>
      </w:r>
      <w:r w:rsidR="00E22042" w:rsidRPr="002829E9">
        <w:rPr>
          <w:rFonts w:ascii="Arial" w:hAnsi="Arial" w:cs="Arial"/>
          <w:sz w:val="20"/>
          <w:szCs w:val="20"/>
        </w:rPr>
        <w:t>pupils</w:t>
      </w:r>
      <w:r w:rsidRPr="002829E9">
        <w:rPr>
          <w:rFonts w:ascii="Arial" w:hAnsi="Arial" w:cs="Arial"/>
          <w:sz w:val="20"/>
          <w:szCs w:val="20"/>
        </w:rPr>
        <w:t xml:space="preserve"> who are socially disadvantaged are registered or qualify for free school meals.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will allocate the Pupil Premium funding to support any </w:t>
      </w:r>
      <w:r w:rsidR="00F112E3" w:rsidRPr="002829E9">
        <w:rPr>
          <w:rFonts w:ascii="Arial" w:hAnsi="Arial" w:cs="Arial"/>
          <w:sz w:val="20"/>
          <w:szCs w:val="20"/>
        </w:rPr>
        <w:t>pupil</w:t>
      </w:r>
      <w:r w:rsidRPr="002829E9">
        <w:rPr>
          <w:rFonts w:ascii="Arial" w:hAnsi="Arial" w:cs="Arial"/>
          <w:sz w:val="20"/>
          <w:szCs w:val="20"/>
        </w:rPr>
        <w:t xml:space="preserve"> o</w:t>
      </w:r>
      <w:r w:rsidR="00245DC8" w:rsidRPr="002829E9">
        <w:rPr>
          <w:rFonts w:ascii="Arial" w:hAnsi="Arial" w:cs="Arial"/>
          <w:sz w:val="20"/>
          <w:szCs w:val="20"/>
        </w:rPr>
        <w:t xml:space="preserve">r groups of </w:t>
      </w:r>
      <w:r w:rsidR="00E22042" w:rsidRPr="002829E9">
        <w:rPr>
          <w:rFonts w:ascii="Arial" w:hAnsi="Arial" w:cs="Arial"/>
          <w:sz w:val="20"/>
          <w:szCs w:val="20"/>
        </w:rPr>
        <w:t>pupils</w:t>
      </w:r>
      <w:r w:rsidR="00245DC8" w:rsidRPr="002829E9">
        <w:rPr>
          <w:rFonts w:ascii="Arial" w:hAnsi="Arial" w:cs="Arial"/>
          <w:sz w:val="20"/>
          <w:szCs w:val="20"/>
        </w:rPr>
        <w:t xml:space="preserve"> the </w:t>
      </w:r>
      <w:r w:rsidR="002829E9" w:rsidRPr="002829E9">
        <w:rPr>
          <w:rFonts w:ascii="Arial" w:hAnsi="Arial" w:cs="Arial"/>
          <w:sz w:val="20"/>
          <w:szCs w:val="20"/>
        </w:rPr>
        <w:t>school</w:t>
      </w:r>
      <w:r w:rsidRPr="002829E9">
        <w:rPr>
          <w:rFonts w:ascii="Arial" w:hAnsi="Arial" w:cs="Arial"/>
          <w:sz w:val="20"/>
          <w:szCs w:val="20"/>
        </w:rPr>
        <w:t xml:space="preserve"> has legitimately identified as being socially disadvantaged.</w:t>
      </w:r>
    </w:p>
    <w:p w:rsidR="002829E9" w:rsidRPr="00E369EF" w:rsidRDefault="002829E9" w:rsidP="00E369EF">
      <w:pPr>
        <w:numPr>
          <w:ilvl w:val="0"/>
          <w:numId w:val="1"/>
        </w:numPr>
        <w:spacing w:before="100" w:beforeAutospacing="1" w:after="100" w:afterAutospacing="1" w:line="240" w:lineRule="auto"/>
        <w:rPr>
          <w:rFonts w:ascii="Arial" w:eastAsia="Times New Roman" w:hAnsi="Arial" w:cs="Arial"/>
          <w:sz w:val="20"/>
          <w:szCs w:val="20"/>
          <w:lang w:val="en-US" w:eastAsia="en-GB"/>
        </w:rPr>
      </w:pPr>
      <w:r w:rsidRPr="00F112E3">
        <w:rPr>
          <w:rFonts w:ascii="Arial" w:eastAsia="Times New Roman" w:hAnsi="Arial" w:cs="Arial"/>
          <w:sz w:val="20"/>
          <w:szCs w:val="20"/>
          <w:lang w:val="en-US" w:eastAsia="en-GB"/>
        </w:rPr>
        <w:t>We will allocate Pupil Premium funding after a needs analysis to identify priority groups and individuals.</w:t>
      </w:r>
    </w:p>
    <w:p w:rsidR="005B5DA0" w:rsidRPr="00F061DC" w:rsidRDefault="005B5DA0" w:rsidP="005B5DA0">
      <w:pPr>
        <w:pStyle w:val="NormalWeb"/>
        <w:spacing w:before="0" w:beforeAutospacing="0" w:line="302" w:lineRule="atLeast"/>
        <w:rPr>
          <w:rFonts w:ascii="Arial" w:hAnsi="Arial" w:cs="Arial"/>
          <w:sz w:val="20"/>
          <w:szCs w:val="20"/>
        </w:rPr>
      </w:pPr>
      <w:r w:rsidRPr="00F061DC">
        <w:rPr>
          <w:rFonts w:ascii="Arial" w:hAnsi="Arial" w:cs="Arial"/>
          <w:sz w:val="20"/>
          <w:szCs w:val="20"/>
        </w:rPr>
        <w:t xml:space="preserve">The level of the premium in </w:t>
      </w:r>
      <w:r w:rsidR="00A86CF5">
        <w:rPr>
          <w:rFonts w:ascii="Arial" w:hAnsi="Arial" w:cs="Arial"/>
          <w:sz w:val="20"/>
          <w:szCs w:val="20"/>
        </w:rPr>
        <w:t xml:space="preserve">financial year </w:t>
      </w:r>
      <w:r w:rsidR="00D5383F">
        <w:rPr>
          <w:rFonts w:ascii="Arial" w:hAnsi="Arial" w:cs="Arial"/>
          <w:sz w:val="20"/>
          <w:szCs w:val="20"/>
        </w:rPr>
        <w:t>2015-16</w:t>
      </w:r>
      <w:r w:rsidRPr="00F061DC">
        <w:rPr>
          <w:rFonts w:ascii="Arial" w:hAnsi="Arial" w:cs="Arial"/>
          <w:sz w:val="20"/>
          <w:szCs w:val="20"/>
        </w:rPr>
        <w:t xml:space="preserve"> is </w:t>
      </w:r>
      <w:r w:rsidR="00473BB7">
        <w:rPr>
          <w:rFonts w:ascii="Arial" w:hAnsi="Arial" w:cs="Arial"/>
          <w:sz w:val="20"/>
          <w:szCs w:val="20"/>
        </w:rPr>
        <w:t xml:space="preserve">an average </w:t>
      </w:r>
      <w:r w:rsidR="00473BB7" w:rsidRPr="00473BB7">
        <w:rPr>
          <w:rFonts w:ascii="Arial" w:hAnsi="Arial" w:cs="Arial"/>
          <w:sz w:val="20"/>
          <w:szCs w:val="20"/>
        </w:rPr>
        <w:t xml:space="preserve">of </w:t>
      </w:r>
      <w:r w:rsidRPr="00473BB7">
        <w:rPr>
          <w:rFonts w:ascii="Arial" w:hAnsi="Arial" w:cs="Arial"/>
          <w:sz w:val="20"/>
          <w:szCs w:val="20"/>
        </w:rPr>
        <w:t xml:space="preserve">£935 </w:t>
      </w:r>
      <w:r w:rsidR="00E22042">
        <w:rPr>
          <w:rFonts w:ascii="Arial" w:hAnsi="Arial" w:cs="Arial"/>
          <w:sz w:val="20"/>
          <w:szCs w:val="20"/>
        </w:rPr>
        <w:t xml:space="preserve">per </w:t>
      </w:r>
      <w:r w:rsidR="00F112E3">
        <w:rPr>
          <w:rFonts w:ascii="Arial" w:hAnsi="Arial" w:cs="Arial"/>
          <w:sz w:val="20"/>
          <w:szCs w:val="20"/>
        </w:rPr>
        <w:t>pupil</w:t>
      </w:r>
      <w:r w:rsidR="00E22042">
        <w:rPr>
          <w:rFonts w:ascii="Arial" w:hAnsi="Arial" w:cs="Arial"/>
          <w:sz w:val="20"/>
          <w:szCs w:val="20"/>
        </w:rPr>
        <w:t xml:space="preserve"> and this year High Well School </w:t>
      </w:r>
      <w:r w:rsidRPr="00F061DC">
        <w:rPr>
          <w:rFonts w:ascii="Arial" w:hAnsi="Arial" w:cs="Arial"/>
          <w:sz w:val="20"/>
          <w:szCs w:val="20"/>
        </w:rPr>
        <w:t xml:space="preserve">has been allocated </w:t>
      </w:r>
      <w:r w:rsidR="00A16847" w:rsidRPr="00473BB7">
        <w:rPr>
          <w:rFonts w:ascii="Arial" w:hAnsi="Arial" w:cs="Arial"/>
          <w:sz w:val="20"/>
          <w:szCs w:val="20"/>
        </w:rPr>
        <w:t>£</w:t>
      </w:r>
      <w:r w:rsidR="00D5383F">
        <w:rPr>
          <w:rFonts w:ascii="Arial" w:hAnsi="Arial" w:cs="Arial"/>
          <w:sz w:val="20"/>
          <w:szCs w:val="20"/>
        </w:rPr>
        <w:t>34,595</w:t>
      </w:r>
    </w:p>
    <w:p w:rsidR="00E369EF" w:rsidRDefault="00E369EF" w:rsidP="005B5DA0">
      <w:pPr>
        <w:pStyle w:val="NormalWeb"/>
        <w:spacing w:before="0" w:beforeAutospacing="0" w:line="302" w:lineRule="atLeast"/>
        <w:rPr>
          <w:rFonts w:ascii="Arial" w:hAnsi="Arial" w:cs="Arial"/>
          <w:sz w:val="20"/>
          <w:szCs w:val="20"/>
        </w:rPr>
      </w:pPr>
    </w:p>
    <w:p w:rsidR="00E369EF" w:rsidRDefault="00E369EF" w:rsidP="005B5DA0">
      <w:pPr>
        <w:pStyle w:val="NormalWeb"/>
        <w:spacing w:before="0" w:beforeAutospacing="0" w:line="302" w:lineRule="atLeast"/>
        <w:rPr>
          <w:rFonts w:ascii="Arial" w:hAnsi="Arial" w:cs="Arial"/>
          <w:sz w:val="20"/>
          <w:szCs w:val="20"/>
        </w:rPr>
      </w:pPr>
    </w:p>
    <w:p w:rsidR="00E369EF" w:rsidRDefault="00E369EF" w:rsidP="005B5DA0">
      <w:pPr>
        <w:pStyle w:val="NormalWeb"/>
        <w:spacing w:before="0" w:beforeAutospacing="0" w:line="302" w:lineRule="atLeast"/>
        <w:rPr>
          <w:rFonts w:ascii="Arial" w:hAnsi="Arial" w:cs="Arial"/>
          <w:sz w:val="20"/>
          <w:szCs w:val="20"/>
        </w:rPr>
      </w:pPr>
      <w:bookmarkStart w:id="0" w:name="_GoBack"/>
      <w:bookmarkEnd w:id="0"/>
    </w:p>
    <w:p w:rsidR="005B5DA0" w:rsidRPr="00E369EF" w:rsidRDefault="00F061DC" w:rsidP="005B5DA0">
      <w:pPr>
        <w:pStyle w:val="NormalWeb"/>
        <w:spacing w:before="0" w:beforeAutospacing="0" w:line="302" w:lineRule="atLeast"/>
        <w:rPr>
          <w:rFonts w:ascii="Arial" w:hAnsi="Arial" w:cs="Arial"/>
          <w:b/>
          <w:sz w:val="20"/>
          <w:szCs w:val="20"/>
        </w:rPr>
      </w:pPr>
      <w:r w:rsidRPr="00E369EF">
        <w:rPr>
          <w:rFonts w:ascii="Arial" w:hAnsi="Arial" w:cs="Arial"/>
          <w:b/>
          <w:sz w:val="20"/>
          <w:szCs w:val="20"/>
        </w:rPr>
        <w:lastRenderedPageBreak/>
        <w:t>This</w:t>
      </w:r>
      <w:r w:rsidR="005B5DA0" w:rsidRPr="00E369EF">
        <w:rPr>
          <w:rFonts w:ascii="Arial" w:hAnsi="Arial" w:cs="Arial"/>
          <w:b/>
          <w:sz w:val="20"/>
          <w:szCs w:val="20"/>
        </w:rPr>
        <w:t xml:space="preserve"> is being used to fund:</w:t>
      </w:r>
    </w:p>
    <w:p w:rsidR="00E22042" w:rsidRDefault="00A86CF5" w:rsidP="00E369EF">
      <w:pPr>
        <w:pStyle w:val="NormalWeb"/>
        <w:numPr>
          <w:ilvl w:val="0"/>
          <w:numId w:val="4"/>
        </w:numPr>
        <w:spacing w:before="0" w:beforeAutospacing="0" w:after="0" w:afterAutospacing="0" w:line="302" w:lineRule="atLeast"/>
        <w:rPr>
          <w:rFonts w:ascii="Arial" w:hAnsi="Arial" w:cs="Arial"/>
          <w:sz w:val="20"/>
          <w:szCs w:val="20"/>
        </w:rPr>
      </w:pPr>
      <w:proofErr w:type="spellStart"/>
      <w:r>
        <w:rPr>
          <w:rFonts w:ascii="Arial" w:hAnsi="Arial" w:cs="Arial"/>
          <w:sz w:val="20"/>
          <w:szCs w:val="20"/>
        </w:rPr>
        <w:t>Knottingley</w:t>
      </w:r>
      <w:proofErr w:type="spellEnd"/>
      <w:r>
        <w:rPr>
          <w:rFonts w:ascii="Arial" w:hAnsi="Arial" w:cs="Arial"/>
          <w:sz w:val="20"/>
          <w:szCs w:val="20"/>
        </w:rPr>
        <w:t xml:space="preserve"> Centre</w:t>
      </w:r>
    </w:p>
    <w:p w:rsidR="00E22042" w:rsidRDefault="00E22042" w:rsidP="00E369EF">
      <w:pPr>
        <w:pStyle w:val="NormalWeb"/>
        <w:numPr>
          <w:ilvl w:val="0"/>
          <w:numId w:val="4"/>
        </w:numPr>
        <w:spacing w:before="0" w:beforeAutospacing="0" w:after="0" w:afterAutospacing="0" w:line="302" w:lineRule="atLeast"/>
        <w:rPr>
          <w:rFonts w:ascii="Arial" w:hAnsi="Arial" w:cs="Arial"/>
          <w:sz w:val="20"/>
          <w:szCs w:val="20"/>
        </w:rPr>
      </w:pPr>
      <w:r>
        <w:rPr>
          <w:rFonts w:ascii="Arial" w:hAnsi="Arial" w:cs="Arial"/>
          <w:sz w:val="20"/>
          <w:szCs w:val="20"/>
        </w:rPr>
        <w:t>Intensive Intervention Mentor</w:t>
      </w:r>
    </w:p>
    <w:p w:rsidR="00E63CB1" w:rsidRDefault="00E63CB1" w:rsidP="00E369EF">
      <w:pPr>
        <w:pStyle w:val="NormalWeb"/>
        <w:numPr>
          <w:ilvl w:val="0"/>
          <w:numId w:val="4"/>
        </w:numPr>
        <w:spacing w:before="0" w:beforeAutospacing="0" w:after="0" w:afterAutospacing="0" w:line="302" w:lineRule="atLeast"/>
        <w:rPr>
          <w:rFonts w:ascii="Arial" w:hAnsi="Arial" w:cs="Arial"/>
          <w:sz w:val="20"/>
          <w:szCs w:val="20"/>
        </w:rPr>
      </w:pPr>
      <w:r>
        <w:rPr>
          <w:rFonts w:ascii="Arial" w:hAnsi="Arial" w:cs="Arial"/>
          <w:sz w:val="20"/>
          <w:szCs w:val="20"/>
        </w:rPr>
        <w:t>1:1 Tuition</w:t>
      </w:r>
    </w:p>
    <w:p w:rsidR="00E369EF" w:rsidRPr="00F061DC" w:rsidRDefault="00E369EF" w:rsidP="00E369EF">
      <w:pPr>
        <w:pStyle w:val="NormalWeb"/>
        <w:spacing w:before="0" w:beforeAutospacing="0" w:after="0" w:afterAutospacing="0" w:line="302" w:lineRule="atLeast"/>
        <w:rPr>
          <w:rFonts w:ascii="Arial" w:hAnsi="Arial" w:cs="Arial"/>
          <w:sz w:val="20"/>
          <w:szCs w:val="20"/>
        </w:rPr>
      </w:pPr>
    </w:p>
    <w:p w:rsidR="00F061DC" w:rsidRPr="002829E9" w:rsidRDefault="00F112E3" w:rsidP="00F061DC">
      <w:pPr>
        <w:pStyle w:val="Heading2"/>
        <w:spacing w:before="0"/>
        <w:rPr>
          <w:rFonts w:ascii="Arial" w:hAnsi="Arial" w:cs="Arial"/>
          <w:color w:val="auto"/>
        </w:rPr>
      </w:pPr>
      <w:r w:rsidRPr="002829E9">
        <w:rPr>
          <w:rFonts w:ascii="Arial" w:hAnsi="Arial" w:cs="Arial"/>
          <w:color w:val="auto"/>
        </w:rPr>
        <w:t>Pupil</w:t>
      </w:r>
      <w:r w:rsidR="00F061DC" w:rsidRPr="002829E9">
        <w:rPr>
          <w:rFonts w:ascii="Arial" w:hAnsi="Arial" w:cs="Arial"/>
          <w:color w:val="auto"/>
        </w:rPr>
        <w:t xml:space="preserve"> progress outcomes</w:t>
      </w:r>
    </w:p>
    <w:p w:rsidR="005B5DA0" w:rsidRDefault="00F061DC" w:rsidP="005B5DA0">
      <w:pPr>
        <w:pStyle w:val="NormalWeb"/>
        <w:spacing w:before="0" w:beforeAutospacing="0" w:line="302" w:lineRule="atLeast"/>
        <w:rPr>
          <w:rFonts w:ascii="Arial" w:hAnsi="Arial" w:cs="Arial"/>
          <w:sz w:val="20"/>
          <w:szCs w:val="20"/>
        </w:rPr>
      </w:pPr>
      <w:r w:rsidRPr="002829E9">
        <w:rPr>
          <w:rFonts w:ascii="Arial" w:hAnsi="Arial" w:cs="Arial"/>
          <w:sz w:val="20"/>
          <w:szCs w:val="20"/>
        </w:rPr>
        <w:t xml:space="preserve">Tracking achievement of groups </w:t>
      </w:r>
      <w:r w:rsidR="002829E9" w:rsidRPr="002829E9">
        <w:rPr>
          <w:rFonts w:ascii="Arial" w:hAnsi="Arial" w:cs="Arial"/>
          <w:sz w:val="20"/>
          <w:szCs w:val="20"/>
        </w:rPr>
        <w:t>and individuals is carried out three</w:t>
      </w:r>
      <w:r w:rsidRPr="002829E9">
        <w:rPr>
          <w:rFonts w:ascii="Arial" w:hAnsi="Arial" w:cs="Arial"/>
          <w:sz w:val="20"/>
          <w:szCs w:val="20"/>
        </w:rPr>
        <w:t xml:space="preserve"> times per academic year. As the groups are very small the figures are not statistically significant. However trends show that the performance of </w:t>
      </w:r>
      <w:r w:rsidR="00E22042" w:rsidRPr="002829E9">
        <w:rPr>
          <w:rFonts w:ascii="Arial" w:hAnsi="Arial" w:cs="Arial"/>
          <w:sz w:val="20"/>
          <w:szCs w:val="20"/>
        </w:rPr>
        <w:t>pupils</w:t>
      </w:r>
      <w:r w:rsidRPr="002829E9">
        <w:rPr>
          <w:rFonts w:ascii="Arial" w:hAnsi="Arial" w:cs="Arial"/>
          <w:sz w:val="20"/>
          <w:szCs w:val="20"/>
        </w:rPr>
        <w:t xml:space="preserve"> on free school meals is similar to or above </w:t>
      </w:r>
      <w:r w:rsidR="00E22042" w:rsidRPr="002829E9">
        <w:rPr>
          <w:rFonts w:ascii="Arial" w:hAnsi="Arial" w:cs="Arial"/>
          <w:sz w:val="20"/>
          <w:szCs w:val="20"/>
        </w:rPr>
        <w:t>pupils</w:t>
      </w:r>
      <w:r w:rsidRPr="002829E9">
        <w:rPr>
          <w:rFonts w:ascii="Arial" w:hAnsi="Arial" w:cs="Arial"/>
          <w:sz w:val="20"/>
          <w:szCs w:val="20"/>
        </w:rPr>
        <w:t xml:space="preserve"> not allocated Pupil Premium</w:t>
      </w:r>
      <w:r w:rsidR="00BF4378" w:rsidRPr="002829E9">
        <w:rPr>
          <w:rFonts w:ascii="Arial" w:hAnsi="Arial" w:cs="Arial"/>
          <w:sz w:val="20"/>
          <w:szCs w:val="20"/>
        </w:rPr>
        <w:t>.</w:t>
      </w:r>
      <w:r w:rsidRPr="002829E9">
        <w:rPr>
          <w:rFonts w:ascii="Arial" w:hAnsi="Arial" w:cs="Arial"/>
          <w:sz w:val="20"/>
          <w:szCs w:val="20"/>
        </w:rPr>
        <w:t xml:space="preserve"> </w:t>
      </w:r>
      <w:r w:rsidR="0096210D">
        <w:rPr>
          <w:rFonts w:ascii="Arial" w:hAnsi="Arial" w:cs="Arial"/>
          <w:sz w:val="20"/>
          <w:szCs w:val="20"/>
        </w:rPr>
        <w:t>A</w:t>
      </w:r>
      <w:r w:rsidR="0096210D" w:rsidRPr="0096210D">
        <w:rPr>
          <w:rFonts w:ascii="Arial" w:hAnsi="Arial" w:cs="Arial"/>
          <w:sz w:val="20"/>
          <w:szCs w:val="20"/>
        </w:rPr>
        <w:t xml:space="preserve"> large majority of </w:t>
      </w:r>
      <w:r w:rsidRPr="0096210D">
        <w:rPr>
          <w:rFonts w:ascii="Arial" w:hAnsi="Arial" w:cs="Arial"/>
          <w:sz w:val="20"/>
          <w:szCs w:val="20"/>
        </w:rPr>
        <w:t>free school meal pupils made better progress</w:t>
      </w:r>
      <w:r w:rsidR="0096210D" w:rsidRPr="0096210D">
        <w:rPr>
          <w:rFonts w:ascii="Arial" w:hAnsi="Arial" w:cs="Arial"/>
          <w:sz w:val="20"/>
          <w:szCs w:val="20"/>
        </w:rPr>
        <w:t xml:space="preserve"> In English and Maths</w:t>
      </w:r>
      <w:r w:rsidRPr="0096210D">
        <w:rPr>
          <w:rFonts w:ascii="Arial" w:hAnsi="Arial" w:cs="Arial"/>
          <w:sz w:val="20"/>
          <w:szCs w:val="20"/>
        </w:rPr>
        <w:t xml:space="preserve"> than non-free sc</w:t>
      </w:r>
      <w:r w:rsidR="006428EE" w:rsidRPr="0096210D">
        <w:rPr>
          <w:rFonts w:ascii="Arial" w:hAnsi="Arial" w:cs="Arial"/>
          <w:sz w:val="20"/>
          <w:szCs w:val="20"/>
        </w:rPr>
        <w:t xml:space="preserve">hool meals. </w:t>
      </w:r>
    </w:p>
    <w:p w:rsidR="005940F7" w:rsidRDefault="005940F7" w:rsidP="005B5DA0">
      <w:pPr>
        <w:pStyle w:val="NormalWeb"/>
        <w:spacing w:before="0" w:beforeAutospacing="0" w:line="302" w:lineRule="atLeast"/>
        <w:rPr>
          <w:rFonts w:ascii="Arial" w:hAnsi="Arial" w:cs="Arial"/>
          <w:sz w:val="20"/>
          <w:szCs w:val="20"/>
        </w:rPr>
      </w:pPr>
    </w:p>
    <w:p w:rsidR="00BF4378" w:rsidRPr="005940F7" w:rsidRDefault="00BF4378" w:rsidP="005B5DA0">
      <w:pPr>
        <w:pStyle w:val="NormalWeb"/>
        <w:spacing w:before="0" w:beforeAutospacing="0" w:line="302" w:lineRule="atLeast"/>
        <w:rPr>
          <w:rFonts w:ascii="Arial" w:hAnsi="Arial" w:cs="Arial"/>
          <w:b/>
          <w:sz w:val="36"/>
          <w:szCs w:val="36"/>
        </w:rPr>
      </w:pPr>
      <w:r w:rsidRPr="005940F7">
        <w:rPr>
          <w:rFonts w:ascii="Arial" w:hAnsi="Arial" w:cs="Arial"/>
          <w:b/>
          <w:sz w:val="36"/>
          <w:szCs w:val="36"/>
        </w:rPr>
        <w:t xml:space="preserve">Pupil Premium Statement </w:t>
      </w:r>
      <w:r w:rsidR="00D5383F">
        <w:rPr>
          <w:rFonts w:ascii="Arial" w:hAnsi="Arial" w:cs="Arial"/>
          <w:b/>
          <w:sz w:val="36"/>
          <w:szCs w:val="36"/>
        </w:rPr>
        <w:t>2015-16</w:t>
      </w:r>
    </w:p>
    <w:p w:rsidR="00A16847" w:rsidRPr="00BF4378" w:rsidRDefault="00BF4378" w:rsidP="00A16847">
      <w:pPr>
        <w:pStyle w:val="NormalWeb"/>
        <w:spacing w:before="0" w:beforeAutospacing="0" w:line="302" w:lineRule="atLeast"/>
        <w:rPr>
          <w:rFonts w:ascii="Arial" w:hAnsi="Arial" w:cs="Arial"/>
          <w:sz w:val="20"/>
          <w:szCs w:val="20"/>
        </w:rPr>
      </w:pPr>
      <w:r>
        <w:rPr>
          <w:rFonts w:ascii="Arial" w:hAnsi="Arial" w:cs="Arial"/>
          <w:sz w:val="20"/>
          <w:szCs w:val="20"/>
        </w:rPr>
        <w:t xml:space="preserve">Amount of Pupil Premium Grant </w:t>
      </w:r>
      <w:r w:rsidRPr="00473BB7">
        <w:rPr>
          <w:rFonts w:ascii="Arial" w:hAnsi="Arial" w:cs="Arial"/>
          <w:sz w:val="20"/>
          <w:szCs w:val="20"/>
        </w:rPr>
        <w:t>Received £</w:t>
      </w:r>
      <w:r w:rsidR="000F06D8">
        <w:rPr>
          <w:rFonts w:ascii="Arial" w:hAnsi="Arial" w:cs="Arial"/>
          <w:sz w:val="20"/>
          <w:szCs w:val="20"/>
        </w:rPr>
        <w:t>34,595</w:t>
      </w:r>
      <w:r w:rsidR="00A16847" w:rsidRPr="00473BB7">
        <w:rPr>
          <w:rFonts w:ascii="Arial" w:hAnsi="Arial" w:cs="Arial"/>
          <w:sz w:val="20"/>
          <w:szCs w:val="20"/>
        </w:rPr>
        <w:t xml:space="preserve"> </w:t>
      </w:r>
    </w:p>
    <w:tbl>
      <w:tblPr>
        <w:tblStyle w:val="TableGrid"/>
        <w:tblW w:w="14029" w:type="dxa"/>
        <w:tblLook w:val="04A0" w:firstRow="1" w:lastRow="0" w:firstColumn="1" w:lastColumn="0" w:noHBand="0" w:noVBand="1"/>
      </w:tblPr>
      <w:tblGrid>
        <w:gridCol w:w="2258"/>
        <w:gridCol w:w="2235"/>
        <w:gridCol w:w="2263"/>
        <w:gridCol w:w="2260"/>
        <w:gridCol w:w="5013"/>
      </w:tblGrid>
      <w:tr w:rsidR="00A86CF5" w:rsidTr="00B168AE">
        <w:tc>
          <w:tcPr>
            <w:tcW w:w="2258" w:type="dxa"/>
          </w:tcPr>
          <w:p w:rsidR="00A86CF5" w:rsidRDefault="00A86CF5" w:rsidP="00A16847">
            <w:pPr>
              <w:pStyle w:val="NormalWeb"/>
              <w:spacing w:before="0" w:beforeAutospacing="0" w:line="302" w:lineRule="atLeast"/>
              <w:rPr>
                <w:rFonts w:ascii="Arial" w:hAnsi="Arial" w:cs="Arial"/>
                <w:sz w:val="20"/>
                <w:szCs w:val="20"/>
              </w:rPr>
            </w:pPr>
            <w:r>
              <w:rPr>
                <w:rFonts w:ascii="Arial" w:hAnsi="Arial" w:cs="Arial"/>
                <w:sz w:val="20"/>
                <w:szCs w:val="20"/>
              </w:rPr>
              <w:t>Intervention</w:t>
            </w:r>
          </w:p>
        </w:tc>
        <w:tc>
          <w:tcPr>
            <w:tcW w:w="2235" w:type="dxa"/>
          </w:tcPr>
          <w:p w:rsidR="00A86CF5" w:rsidRDefault="00A86CF5" w:rsidP="00A16847">
            <w:pPr>
              <w:pStyle w:val="NormalWeb"/>
              <w:spacing w:before="0" w:beforeAutospacing="0" w:line="302" w:lineRule="atLeast"/>
              <w:rPr>
                <w:rFonts w:ascii="Arial" w:hAnsi="Arial" w:cs="Arial"/>
                <w:sz w:val="20"/>
                <w:szCs w:val="20"/>
              </w:rPr>
            </w:pPr>
            <w:r>
              <w:rPr>
                <w:rFonts w:ascii="Arial" w:hAnsi="Arial" w:cs="Arial"/>
                <w:sz w:val="20"/>
                <w:szCs w:val="20"/>
              </w:rPr>
              <w:t>Cost</w:t>
            </w:r>
          </w:p>
        </w:tc>
        <w:tc>
          <w:tcPr>
            <w:tcW w:w="2263" w:type="dxa"/>
          </w:tcPr>
          <w:p w:rsidR="00A86CF5" w:rsidRDefault="00A86CF5" w:rsidP="00A16847">
            <w:pPr>
              <w:pStyle w:val="NormalWeb"/>
              <w:spacing w:before="0" w:beforeAutospacing="0" w:line="302" w:lineRule="atLeast"/>
              <w:rPr>
                <w:rFonts w:ascii="Arial" w:hAnsi="Arial" w:cs="Arial"/>
                <w:sz w:val="20"/>
                <w:szCs w:val="20"/>
              </w:rPr>
            </w:pPr>
            <w:r>
              <w:rPr>
                <w:rFonts w:ascii="Arial" w:hAnsi="Arial" w:cs="Arial"/>
                <w:sz w:val="20"/>
                <w:szCs w:val="20"/>
              </w:rPr>
              <w:t xml:space="preserve"> Objectives </w:t>
            </w:r>
          </w:p>
        </w:tc>
        <w:tc>
          <w:tcPr>
            <w:tcW w:w="2260" w:type="dxa"/>
          </w:tcPr>
          <w:p w:rsidR="00A86CF5" w:rsidRDefault="00A86CF5" w:rsidP="00A16847">
            <w:pPr>
              <w:pStyle w:val="NormalWeb"/>
              <w:spacing w:before="0" w:beforeAutospacing="0" w:line="302" w:lineRule="atLeast"/>
              <w:rPr>
                <w:rFonts w:ascii="Arial" w:hAnsi="Arial" w:cs="Arial"/>
                <w:sz w:val="20"/>
                <w:szCs w:val="20"/>
              </w:rPr>
            </w:pPr>
            <w:r>
              <w:rPr>
                <w:rFonts w:ascii="Arial" w:hAnsi="Arial" w:cs="Arial"/>
                <w:sz w:val="20"/>
                <w:szCs w:val="20"/>
              </w:rPr>
              <w:t>Outcomes</w:t>
            </w:r>
          </w:p>
        </w:tc>
        <w:tc>
          <w:tcPr>
            <w:tcW w:w="5013" w:type="dxa"/>
          </w:tcPr>
          <w:p w:rsidR="00A86CF5" w:rsidRDefault="00A86CF5" w:rsidP="00A16847">
            <w:pPr>
              <w:pStyle w:val="NormalWeb"/>
              <w:spacing w:before="0" w:beforeAutospacing="0" w:line="302" w:lineRule="atLeast"/>
              <w:rPr>
                <w:rFonts w:ascii="Arial" w:hAnsi="Arial" w:cs="Arial"/>
                <w:sz w:val="20"/>
                <w:szCs w:val="20"/>
              </w:rPr>
            </w:pPr>
            <w:r>
              <w:rPr>
                <w:rFonts w:ascii="Arial" w:hAnsi="Arial" w:cs="Arial"/>
                <w:sz w:val="20"/>
                <w:szCs w:val="20"/>
              </w:rPr>
              <w:t>Impact</w:t>
            </w:r>
          </w:p>
        </w:tc>
      </w:tr>
      <w:tr w:rsidR="00A86CF5" w:rsidTr="00B168AE">
        <w:tc>
          <w:tcPr>
            <w:tcW w:w="2258" w:type="dxa"/>
          </w:tcPr>
          <w:p w:rsidR="00A86CF5" w:rsidRPr="00AD068F" w:rsidRDefault="00A86CF5" w:rsidP="00A16847">
            <w:pPr>
              <w:pStyle w:val="NormalWeb"/>
              <w:spacing w:before="0" w:beforeAutospacing="0" w:line="302" w:lineRule="atLeast"/>
              <w:rPr>
                <w:rFonts w:ascii="Arial" w:hAnsi="Arial" w:cs="Arial"/>
                <w:sz w:val="20"/>
                <w:szCs w:val="20"/>
              </w:rPr>
            </w:pPr>
            <w:proofErr w:type="spellStart"/>
            <w:r w:rsidRPr="00AD068F">
              <w:rPr>
                <w:rFonts w:ascii="Arial" w:hAnsi="Arial" w:cs="Arial"/>
                <w:sz w:val="20"/>
                <w:szCs w:val="20"/>
              </w:rPr>
              <w:t>Knottingley</w:t>
            </w:r>
            <w:proofErr w:type="spellEnd"/>
            <w:r w:rsidRPr="00AD068F">
              <w:rPr>
                <w:rFonts w:ascii="Arial" w:hAnsi="Arial" w:cs="Arial"/>
                <w:sz w:val="20"/>
                <w:szCs w:val="20"/>
              </w:rPr>
              <w:t xml:space="preserve"> Centre</w:t>
            </w:r>
          </w:p>
          <w:p w:rsidR="00A86CF5" w:rsidRPr="00AD068F" w:rsidRDefault="00A86CF5" w:rsidP="00A16847">
            <w:pPr>
              <w:pStyle w:val="NormalWeb"/>
              <w:spacing w:before="0" w:beforeAutospacing="0" w:line="302" w:lineRule="atLeast"/>
              <w:rPr>
                <w:rFonts w:ascii="Arial" w:hAnsi="Arial" w:cs="Arial"/>
                <w:sz w:val="20"/>
                <w:szCs w:val="20"/>
              </w:rPr>
            </w:pPr>
          </w:p>
        </w:tc>
        <w:tc>
          <w:tcPr>
            <w:tcW w:w="2235" w:type="dxa"/>
          </w:tcPr>
          <w:p w:rsidR="00A86CF5" w:rsidRPr="00AD068F" w:rsidRDefault="00A86CF5" w:rsidP="000F06D8">
            <w:pPr>
              <w:pStyle w:val="NormalWeb"/>
              <w:spacing w:before="0" w:beforeAutospacing="0" w:line="302" w:lineRule="atLeast"/>
              <w:rPr>
                <w:rFonts w:ascii="Arial" w:hAnsi="Arial" w:cs="Arial"/>
                <w:sz w:val="20"/>
                <w:szCs w:val="20"/>
              </w:rPr>
            </w:pPr>
            <w:r w:rsidRPr="00AD068F">
              <w:rPr>
                <w:rFonts w:ascii="Arial" w:hAnsi="Arial" w:cs="Arial"/>
                <w:sz w:val="20"/>
                <w:szCs w:val="20"/>
              </w:rPr>
              <w:t>£1,000</w:t>
            </w:r>
          </w:p>
        </w:tc>
        <w:tc>
          <w:tcPr>
            <w:tcW w:w="2263" w:type="dxa"/>
          </w:tcPr>
          <w:p w:rsidR="00A86CF5" w:rsidRPr="00AD068F" w:rsidRDefault="00A86CF5" w:rsidP="00A16847">
            <w:pPr>
              <w:pStyle w:val="NormalWeb"/>
              <w:spacing w:before="0" w:beforeAutospacing="0" w:line="302" w:lineRule="atLeast"/>
              <w:rPr>
                <w:rFonts w:ascii="Arial" w:hAnsi="Arial" w:cs="Arial"/>
                <w:sz w:val="20"/>
                <w:szCs w:val="20"/>
              </w:rPr>
            </w:pPr>
            <w:r w:rsidRPr="00AD068F">
              <w:rPr>
                <w:rFonts w:ascii="Arial" w:hAnsi="Arial" w:cs="Arial"/>
                <w:sz w:val="20"/>
                <w:szCs w:val="20"/>
              </w:rPr>
              <w:t>Raise achievement for pupils eligible for PPG through improving access to all subjects across the curriculum.</w:t>
            </w:r>
          </w:p>
        </w:tc>
        <w:tc>
          <w:tcPr>
            <w:tcW w:w="2260" w:type="dxa"/>
          </w:tcPr>
          <w:p w:rsidR="00A86CF5" w:rsidRPr="00AD068F" w:rsidRDefault="00A86CF5" w:rsidP="009E4EB9">
            <w:pPr>
              <w:pStyle w:val="NormalWeb"/>
              <w:spacing w:before="0" w:beforeAutospacing="0" w:line="302" w:lineRule="atLeast"/>
              <w:rPr>
                <w:rFonts w:ascii="Arial" w:hAnsi="Arial" w:cs="Arial"/>
                <w:sz w:val="20"/>
                <w:szCs w:val="20"/>
              </w:rPr>
            </w:pPr>
            <w:r w:rsidRPr="00AD068F">
              <w:rPr>
                <w:rFonts w:ascii="Arial" w:hAnsi="Arial" w:cs="Arial"/>
                <w:sz w:val="20"/>
                <w:szCs w:val="20"/>
              </w:rPr>
              <w:t xml:space="preserve">Improved raised levels of attendance and reduction in fixed term exclusions. </w:t>
            </w:r>
          </w:p>
        </w:tc>
        <w:tc>
          <w:tcPr>
            <w:tcW w:w="5013" w:type="dxa"/>
          </w:tcPr>
          <w:p w:rsidR="00A86CF5" w:rsidRDefault="00EF23EA" w:rsidP="009E4EB9">
            <w:pPr>
              <w:pStyle w:val="NormalWeb"/>
              <w:spacing w:before="0" w:beforeAutospacing="0" w:line="302" w:lineRule="atLeast"/>
              <w:rPr>
                <w:rFonts w:ascii="Arial" w:hAnsi="Arial" w:cs="Arial"/>
                <w:sz w:val="20"/>
                <w:szCs w:val="20"/>
              </w:rPr>
            </w:pPr>
            <w:r>
              <w:rPr>
                <w:rFonts w:ascii="Arial" w:hAnsi="Arial" w:cs="Arial"/>
                <w:sz w:val="20"/>
                <w:szCs w:val="20"/>
              </w:rPr>
              <w:t>Exclusions reduced for PP group from 2013/14 baseline of 60 exclusions to 11 exclusions in 2014/15</w:t>
            </w:r>
          </w:p>
          <w:p w:rsidR="00EF23EA" w:rsidRPr="00AD068F" w:rsidRDefault="00EF23EA" w:rsidP="009E4EB9">
            <w:pPr>
              <w:pStyle w:val="NormalWeb"/>
              <w:spacing w:before="0" w:beforeAutospacing="0" w:line="302" w:lineRule="atLeast"/>
              <w:rPr>
                <w:rFonts w:ascii="Arial" w:hAnsi="Arial" w:cs="Arial"/>
                <w:sz w:val="20"/>
                <w:szCs w:val="20"/>
              </w:rPr>
            </w:pPr>
          </w:p>
        </w:tc>
      </w:tr>
      <w:tr w:rsidR="00A86CF5" w:rsidTr="00B168AE">
        <w:tc>
          <w:tcPr>
            <w:tcW w:w="2258" w:type="dxa"/>
          </w:tcPr>
          <w:p w:rsidR="00A86CF5" w:rsidRPr="00AD068F" w:rsidRDefault="00A86CF5" w:rsidP="00A87BAD">
            <w:pPr>
              <w:spacing w:before="100" w:beforeAutospacing="1" w:after="100" w:afterAutospacing="1"/>
              <w:rPr>
                <w:rFonts w:ascii="Arial" w:hAnsi="Arial" w:cs="Arial"/>
                <w:sz w:val="20"/>
                <w:szCs w:val="20"/>
              </w:rPr>
            </w:pPr>
            <w:proofErr w:type="spellStart"/>
            <w:r w:rsidRPr="00AD068F">
              <w:rPr>
                <w:rFonts w:ascii="Arial" w:hAnsi="Arial" w:cs="Arial"/>
                <w:sz w:val="20"/>
                <w:szCs w:val="20"/>
              </w:rPr>
              <w:t>Knottingley</w:t>
            </w:r>
            <w:proofErr w:type="spellEnd"/>
            <w:r w:rsidRPr="00AD068F">
              <w:rPr>
                <w:rFonts w:ascii="Arial" w:hAnsi="Arial" w:cs="Arial"/>
                <w:sz w:val="20"/>
                <w:szCs w:val="20"/>
              </w:rPr>
              <w:t xml:space="preserve"> Centre</w:t>
            </w:r>
          </w:p>
          <w:p w:rsidR="00A86CF5" w:rsidRPr="00AD068F" w:rsidRDefault="00A86CF5" w:rsidP="00A87BAD">
            <w:pPr>
              <w:spacing w:before="100" w:beforeAutospacing="1" w:after="100" w:afterAutospacing="1"/>
              <w:rPr>
                <w:rFonts w:ascii="Arial" w:hAnsi="Arial" w:cs="Arial"/>
                <w:sz w:val="20"/>
                <w:szCs w:val="20"/>
              </w:rPr>
            </w:pPr>
            <w:r w:rsidRPr="00AD068F">
              <w:rPr>
                <w:rFonts w:ascii="Arial" w:hAnsi="Arial" w:cs="Arial"/>
                <w:sz w:val="20"/>
                <w:szCs w:val="20"/>
              </w:rPr>
              <w:t>Intensive Intervention Support Assistant (CW)</w:t>
            </w:r>
          </w:p>
          <w:p w:rsidR="00A86CF5" w:rsidRPr="00AD068F" w:rsidRDefault="00A86CF5" w:rsidP="00A16847">
            <w:pPr>
              <w:pStyle w:val="NormalWeb"/>
              <w:spacing w:before="0" w:beforeAutospacing="0" w:line="302" w:lineRule="atLeast"/>
              <w:rPr>
                <w:rFonts w:ascii="Arial" w:hAnsi="Arial" w:cs="Arial"/>
                <w:sz w:val="20"/>
                <w:szCs w:val="20"/>
              </w:rPr>
            </w:pPr>
          </w:p>
        </w:tc>
        <w:tc>
          <w:tcPr>
            <w:tcW w:w="2235" w:type="dxa"/>
          </w:tcPr>
          <w:p w:rsidR="00A86CF5" w:rsidRPr="00AD068F" w:rsidRDefault="00A86CF5" w:rsidP="00881B4A">
            <w:pPr>
              <w:pStyle w:val="NormalWeb"/>
              <w:spacing w:before="0" w:beforeAutospacing="0" w:line="302" w:lineRule="atLeast"/>
              <w:rPr>
                <w:rFonts w:ascii="Arial" w:hAnsi="Arial" w:cs="Arial"/>
                <w:sz w:val="20"/>
                <w:szCs w:val="20"/>
              </w:rPr>
            </w:pPr>
            <w:r w:rsidRPr="00AD068F">
              <w:rPr>
                <w:rFonts w:ascii="Arial" w:hAnsi="Arial" w:cs="Arial"/>
                <w:sz w:val="20"/>
                <w:szCs w:val="20"/>
              </w:rPr>
              <w:t>£11,131</w:t>
            </w:r>
          </w:p>
        </w:tc>
        <w:tc>
          <w:tcPr>
            <w:tcW w:w="2263" w:type="dxa"/>
          </w:tcPr>
          <w:p w:rsidR="00A86CF5" w:rsidRPr="00AD068F" w:rsidRDefault="00A86CF5" w:rsidP="00A16847">
            <w:pPr>
              <w:pStyle w:val="NormalWeb"/>
              <w:spacing w:before="0" w:beforeAutospacing="0" w:line="302" w:lineRule="atLeast"/>
              <w:rPr>
                <w:rFonts w:ascii="Arial" w:hAnsi="Arial" w:cs="Arial"/>
                <w:sz w:val="20"/>
                <w:szCs w:val="20"/>
              </w:rPr>
            </w:pPr>
            <w:r w:rsidRPr="00AD068F">
              <w:rPr>
                <w:rFonts w:ascii="Arial" w:hAnsi="Arial" w:cs="Arial"/>
                <w:sz w:val="20"/>
                <w:szCs w:val="20"/>
              </w:rPr>
              <w:t>Raise achievement for pupils eligible for PPG</w:t>
            </w:r>
          </w:p>
        </w:tc>
        <w:tc>
          <w:tcPr>
            <w:tcW w:w="2260" w:type="dxa"/>
          </w:tcPr>
          <w:p w:rsidR="00A86CF5" w:rsidRPr="00AD068F" w:rsidRDefault="00A86CF5" w:rsidP="00A16847">
            <w:pPr>
              <w:pStyle w:val="NormalWeb"/>
              <w:spacing w:before="0" w:beforeAutospacing="0" w:line="302" w:lineRule="atLeast"/>
              <w:rPr>
                <w:rFonts w:ascii="Arial" w:hAnsi="Arial" w:cs="Arial"/>
                <w:sz w:val="20"/>
                <w:szCs w:val="20"/>
              </w:rPr>
            </w:pPr>
            <w:r w:rsidRPr="00AD068F">
              <w:rPr>
                <w:rFonts w:ascii="Arial" w:hAnsi="Arial" w:cs="Arial"/>
                <w:sz w:val="20"/>
                <w:szCs w:val="20"/>
              </w:rPr>
              <w:t>Improved raised levels of attendance and reduction in fixed term exclusions.</w:t>
            </w:r>
          </w:p>
        </w:tc>
        <w:tc>
          <w:tcPr>
            <w:tcW w:w="5013" w:type="dxa"/>
          </w:tcPr>
          <w:p w:rsidR="00EF23EA" w:rsidRDefault="00EF23EA" w:rsidP="00EF23EA">
            <w:pPr>
              <w:pStyle w:val="NormalWeb"/>
              <w:spacing w:before="0" w:beforeAutospacing="0" w:line="302" w:lineRule="atLeast"/>
              <w:rPr>
                <w:rFonts w:ascii="Arial" w:hAnsi="Arial" w:cs="Arial"/>
                <w:sz w:val="20"/>
                <w:szCs w:val="20"/>
              </w:rPr>
            </w:pPr>
            <w:r>
              <w:rPr>
                <w:rFonts w:ascii="Arial" w:hAnsi="Arial" w:cs="Arial"/>
                <w:sz w:val="20"/>
                <w:szCs w:val="20"/>
              </w:rPr>
              <w:t>Exclusions reduced for PP group from 2013/14 baseline of 60 exclusions to 11 exclusions in 2014/15</w:t>
            </w:r>
          </w:p>
          <w:p w:rsidR="00A86CF5" w:rsidRPr="00AD068F" w:rsidRDefault="00A86CF5" w:rsidP="00A16847">
            <w:pPr>
              <w:pStyle w:val="NormalWeb"/>
              <w:spacing w:before="0" w:beforeAutospacing="0" w:line="302" w:lineRule="atLeast"/>
              <w:rPr>
                <w:rFonts w:ascii="Arial" w:hAnsi="Arial" w:cs="Arial"/>
                <w:sz w:val="20"/>
                <w:szCs w:val="20"/>
              </w:rPr>
            </w:pPr>
          </w:p>
        </w:tc>
      </w:tr>
      <w:tr w:rsidR="00A86CF5" w:rsidTr="00B168AE">
        <w:tc>
          <w:tcPr>
            <w:tcW w:w="2258" w:type="dxa"/>
          </w:tcPr>
          <w:p w:rsidR="00A86CF5" w:rsidRPr="00AD068F" w:rsidRDefault="00A86CF5" w:rsidP="0096210D">
            <w:pPr>
              <w:spacing w:before="100" w:beforeAutospacing="1" w:after="100" w:afterAutospacing="1"/>
              <w:rPr>
                <w:rFonts w:ascii="Arial" w:hAnsi="Arial" w:cs="Arial"/>
                <w:sz w:val="20"/>
                <w:szCs w:val="20"/>
              </w:rPr>
            </w:pPr>
            <w:r w:rsidRPr="00AD068F">
              <w:rPr>
                <w:rFonts w:ascii="Arial" w:hAnsi="Arial" w:cs="Arial"/>
                <w:sz w:val="20"/>
                <w:szCs w:val="20"/>
              </w:rPr>
              <w:t>1:1 tuition for pupils unable to engage with provision in school</w:t>
            </w:r>
          </w:p>
        </w:tc>
        <w:tc>
          <w:tcPr>
            <w:tcW w:w="2235" w:type="dxa"/>
          </w:tcPr>
          <w:p w:rsidR="00A86CF5" w:rsidRPr="00AD068F" w:rsidRDefault="00A86CF5" w:rsidP="000F06D8">
            <w:pPr>
              <w:pStyle w:val="NormalWeb"/>
              <w:spacing w:before="0" w:beforeAutospacing="0" w:line="302" w:lineRule="atLeast"/>
              <w:rPr>
                <w:rFonts w:ascii="Arial" w:hAnsi="Arial" w:cs="Arial"/>
                <w:sz w:val="20"/>
                <w:szCs w:val="20"/>
              </w:rPr>
            </w:pPr>
            <w:r w:rsidRPr="00AD068F">
              <w:rPr>
                <w:rFonts w:ascii="Arial" w:hAnsi="Arial" w:cs="Arial"/>
                <w:sz w:val="20"/>
                <w:szCs w:val="20"/>
              </w:rPr>
              <w:t>£12,900</w:t>
            </w:r>
          </w:p>
        </w:tc>
        <w:tc>
          <w:tcPr>
            <w:tcW w:w="2263" w:type="dxa"/>
          </w:tcPr>
          <w:p w:rsidR="00A86CF5" w:rsidRPr="00AD068F" w:rsidRDefault="00A86CF5" w:rsidP="009E4EB9">
            <w:pPr>
              <w:pStyle w:val="NormalWeb"/>
              <w:spacing w:before="0" w:beforeAutospacing="0" w:line="302" w:lineRule="atLeast"/>
              <w:rPr>
                <w:rFonts w:ascii="Arial" w:hAnsi="Arial" w:cs="Arial"/>
                <w:sz w:val="20"/>
                <w:szCs w:val="20"/>
              </w:rPr>
            </w:pPr>
            <w:r w:rsidRPr="00AD068F">
              <w:rPr>
                <w:rFonts w:ascii="Arial" w:hAnsi="Arial" w:cs="Arial"/>
                <w:sz w:val="20"/>
                <w:szCs w:val="20"/>
              </w:rPr>
              <w:t>Expand offsite and alternative provision opportunities to pupils eligible for PPG to develop social and emotional skills which are transferrable into school</w:t>
            </w:r>
          </w:p>
        </w:tc>
        <w:tc>
          <w:tcPr>
            <w:tcW w:w="2260" w:type="dxa"/>
          </w:tcPr>
          <w:p w:rsidR="00A86CF5" w:rsidRPr="00AD068F" w:rsidRDefault="00A86CF5" w:rsidP="00AD068F">
            <w:pPr>
              <w:pStyle w:val="NormalWeb"/>
              <w:spacing w:before="0" w:beforeAutospacing="0" w:line="302" w:lineRule="atLeast"/>
              <w:rPr>
                <w:rFonts w:ascii="Arial" w:hAnsi="Arial" w:cs="Arial"/>
                <w:sz w:val="20"/>
                <w:szCs w:val="20"/>
              </w:rPr>
            </w:pPr>
            <w:r w:rsidRPr="00AD068F">
              <w:rPr>
                <w:rFonts w:ascii="Arial" w:hAnsi="Arial" w:cs="Arial"/>
                <w:sz w:val="20"/>
                <w:szCs w:val="20"/>
              </w:rPr>
              <w:t>Improved levels of attendance and reduction in fixed term exclusions. To achieve a range of qualifications to access post 16 provision</w:t>
            </w:r>
          </w:p>
        </w:tc>
        <w:tc>
          <w:tcPr>
            <w:tcW w:w="5013" w:type="dxa"/>
          </w:tcPr>
          <w:p w:rsidR="00E63CB1" w:rsidRDefault="00E63CB1" w:rsidP="00E63CB1">
            <w:pPr>
              <w:pStyle w:val="NormalWeb"/>
              <w:spacing w:before="0" w:beforeAutospacing="0" w:line="302" w:lineRule="atLeast"/>
              <w:rPr>
                <w:rFonts w:ascii="Arial" w:hAnsi="Arial" w:cs="Arial"/>
                <w:sz w:val="20"/>
                <w:szCs w:val="20"/>
              </w:rPr>
            </w:pPr>
            <w:r>
              <w:rPr>
                <w:rFonts w:ascii="Arial" w:hAnsi="Arial" w:cs="Arial"/>
                <w:sz w:val="20"/>
                <w:szCs w:val="20"/>
              </w:rPr>
              <w:t xml:space="preserve">Two pupils on 1:1 </w:t>
            </w:r>
            <w:r w:rsidR="00EF23EA">
              <w:rPr>
                <w:rFonts w:ascii="Arial" w:hAnsi="Arial" w:cs="Arial"/>
                <w:sz w:val="20"/>
                <w:szCs w:val="20"/>
              </w:rPr>
              <w:t xml:space="preserve">tuition achieved an average of 5 </w:t>
            </w:r>
            <w:r>
              <w:rPr>
                <w:rFonts w:ascii="Arial" w:hAnsi="Arial" w:cs="Arial"/>
                <w:sz w:val="20"/>
                <w:szCs w:val="20"/>
              </w:rPr>
              <w:t>quali</w:t>
            </w:r>
            <w:r w:rsidR="00EF23EA">
              <w:rPr>
                <w:rFonts w:ascii="Arial" w:hAnsi="Arial" w:cs="Arial"/>
                <w:sz w:val="20"/>
                <w:szCs w:val="20"/>
              </w:rPr>
              <w:t>fications at the end of Year 11, including maths and English.</w:t>
            </w:r>
            <w:r>
              <w:rPr>
                <w:rFonts w:ascii="Arial" w:hAnsi="Arial" w:cs="Arial"/>
                <w:sz w:val="20"/>
                <w:szCs w:val="20"/>
              </w:rPr>
              <w:t xml:space="preserve">  Reduction in exclusions for 1 pupil from 3.5 days Autumn term 2015/16 to 0 days Spring &amp; Summer Terms 2015/16</w:t>
            </w:r>
          </w:p>
          <w:p w:rsidR="00E63CB1" w:rsidRDefault="00E63CB1" w:rsidP="00E63CB1">
            <w:pPr>
              <w:pStyle w:val="NormalWeb"/>
              <w:spacing w:before="0" w:beforeAutospacing="0" w:line="302" w:lineRule="atLeast"/>
              <w:rPr>
                <w:rFonts w:ascii="Arial" w:hAnsi="Arial" w:cs="Arial"/>
                <w:sz w:val="20"/>
                <w:szCs w:val="20"/>
              </w:rPr>
            </w:pPr>
            <w:r>
              <w:rPr>
                <w:rFonts w:ascii="Arial" w:hAnsi="Arial" w:cs="Arial"/>
                <w:sz w:val="20"/>
                <w:szCs w:val="20"/>
              </w:rPr>
              <w:t>Attendance was not positively impacted by 1:1 tuition.</w:t>
            </w:r>
          </w:p>
          <w:p w:rsidR="00E63CB1" w:rsidRDefault="00E63CB1" w:rsidP="00E63CB1">
            <w:pPr>
              <w:pStyle w:val="NormalWeb"/>
              <w:spacing w:before="0" w:beforeAutospacing="0" w:after="0" w:afterAutospacing="0" w:line="302" w:lineRule="atLeast"/>
              <w:rPr>
                <w:rFonts w:ascii="Arial" w:hAnsi="Arial" w:cs="Arial"/>
                <w:sz w:val="20"/>
                <w:szCs w:val="20"/>
              </w:rPr>
            </w:pPr>
            <w:r>
              <w:rPr>
                <w:rFonts w:ascii="Arial" w:hAnsi="Arial" w:cs="Arial"/>
                <w:sz w:val="20"/>
                <w:szCs w:val="20"/>
              </w:rPr>
              <w:t>1 pupil is in EET November 2016</w:t>
            </w:r>
          </w:p>
          <w:p w:rsidR="00E63CB1" w:rsidRDefault="00E63CB1" w:rsidP="00E63CB1">
            <w:pPr>
              <w:pStyle w:val="NormalWeb"/>
              <w:spacing w:before="0" w:beforeAutospacing="0" w:after="0" w:afterAutospacing="0" w:line="302" w:lineRule="atLeast"/>
              <w:rPr>
                <w:rFonts w:ascii="Arial" w:hAnsi="Arial" w:cs="Arial"/>
                <w:sz w:val="20"/>
                <w:szCs w:val="20"/>
              </w:rPr>
            </w:pPr>
            <w:r>
              <w:rPr>
                <w:rFonts w:ascii="Arial" w:hAnsi="Arial" w:cs="Arial"/>
                <w:sz w:val="20"/>
                <w:szCs w:val="20"/>
              </w:rPr>
              <w:t xml:space="preserve">1 pupil is NEET November 2016 </w:t>
            </w:r>
          </w:p>
          <w:p w:rsidR="00E63CB1" w:rsidRPr="00AD068F" w:rsidRDefault="00E63CB1" w:rsidP="00E63CB1">
            <w:pPr>
              <w:pStyle w:val="NormalWeb"/>
              <w:spacing w:before="0" w:beforeAutospacing="0" w:line="302" w:lineRule="atLeast"/>
              <w:rPr>
                <w:rFonts w:ascii="Arial" w:hAnsi="Arial" w:cs="Arial"/>
                <w:sz w:val="20"/>
                <w:szCs w:val="20"/>
              </w:rPr>
            </w:pPr>
            <w:r>
              <w:rPr>
                <w:rFonts w:ascii="Arial" w:hAnsi="Arial" w:cs="Arial"/>
                <w:sz w:val="20"/>
                <w:szCs w:val="20"/>
              </w:rPr>
              <w:t xml:space="preserve"> </w:t>
            </w:r>
          </w:p>
        </w:tc>
      </w:tr>
      <w:tr w:rsidR="00A86CF5" w:rsidTr="00B168AE">
        <w:trPr>
          <w:trHeight w:val="4381"/>
        </w:trPr>
        <w:tc>
          <w:tcPr>
            <w:tcW w:w="2258" w:type="dxa"/>
          </w:tcPr>
          <w:p w:rsidR="00A86CF5" w:rsidRPr="00C21E07" w:rsidRDefault="00A86CF5" w:rsidP="0096210D">
            <w:pPr>
              <w:spacing w:before="100" w:beforeAutospacing="1" w:after="100" w:afterAutospacing="1"/>
              <w:rPr>
                <w:rFonts w:ascii="Arial" w:hAnsi="Arial" w:cs="Arial"/>
                <w:sz w:val="20"/>
                <w:szCs w:val="20"/>
              </w:rPr>
            </w:pPr>
            <w:r>
              <w:rPr>
                <w:rFonts w:ascii="Arial" w:hAnsi="Arial" w:cs="Arial"/>
                <w:sz w:val="20"/>
                <w:szCs w:val="20"/>
              </w:rPr>
              <w:t>KS4</w:t>
            </w:r>
            <w:r w:rsidRPr="00C21E07">
              <w:rPr>
                <w:rFonts w:ascii="Arial" w:hAnsi="Arial" w:cs="Arial"/>
                <w:sz w:val="20"/>
                <w:szCs w:val="20"/>
              </w:rPr>
              <w:t xml:space="preserve"> preparation for post 16 and employability</w:t>
            </w:r>
            <w:r>
              <w:rPr>
                <w:rFonts w:ascii="Arial" w:hAnsi="Arial" w:cs="Arial"/>
                <w:sz w:val="20"/>
                <w:szCs w:val="20"/>
              </w:rPr>
              <w:t xml:space="preserve"> through Alternative Provision</w:t>
            </w:r>
          </w:p>
          <w:p w:rsidR="00A86CF5" w:rsidRDefault="00A86CF5" w:rsidP="0096210D">
            <w:pPr>
              <w:spacing w:before="100" w:beforeAutospacing="1" w:after="100" w:afterAutospacing="1"/>
              <w:rPr>
                <w:rFonts w:ascii="Arial" w:hAnsi="Arial" w:cs="Arial"/>
                <w:sz w:val="20"/>
                <w:szCs w:val="20"/>
              </w:rPr>
            </w:pPr>
          </w:p>
        </w:tc>
        <w:tc>
          <w:tcPr>
            <w:tcW w:w="2235" w:type="dxa"/>
          </w:tcPr>
          <w:p w:rsidR="00A86CF5" w:rsidRDefault="00A86CF5" w:rsidP="0096210D">
            <w:pPr>
              <w:pStyle w:val="NormalWeb"/>
              <w:spacing w:before="0" w:beforeAutospacing="0" w:line="302" w:lineRule="atLeast"/>
              <w:rPr>
                <w:rFonts w:ascii="Arial" w:hAnsi="Arial" w:cs="Arial"/>
                <w:sz w:val="20"/>
                <w:szCs w:val="20"/>
              </w:rPr>
            </w:pPr>
            <w:r>
              <w:rPr>
                <w:rFonts w:ascii="Arial" w:hAnsi="Arial" w:cs="Arial"/>
                <w:sz w:val="20"/>
                <w:szCs w:val="20"/>
              </w:rPr>
              <w:t xml:space="preserve">Art provision @ £120 per week x 13 weeks = </w:t>
            </w:r>
            <w:r w:rsidRPr="00C21E07">
              <w:rPr>
                <w:rFonts w:ascii="Arial" w:hAnsi="Arial" w:cs="Arial"/>
                <w:sz w:val="20"/>
                <w:szCs w:val="20"/>
              </w:rPr>
              <w:t>£</w:t>
            </w:r>
            <w:r>
              <w:rPr>
                <w:rFonts w:ascii="Arial" w:hAnsi="Arial" w:cs="Arial"/>
                <w:sz w:val="20"/>
                <w:szCs w:val="20"/>
              </w:rPr>
              <w:t>1,200 (</w:t>
            </w:r>
            <w:proofErr w:type="spellStart"/>
            <w:r>
              <w:rPr>
                <w:rFonts w:ascii="Arial" w:hAnsi="Arial" w:cs="Arial"/>
                <w:sz w:val="20"/>
                <w:szCs w:val="20"/>
              </w:rPr>
              <w:t>Hotch</w:t>
            </w:r>
            <w:proofErr w:type="spellEnd"/>
            <w:r>
              <w:rPr>
                <w:rFonts w:ascii="Arial" w:hAnsi="Arial" w:cs="Arial"/>
                <w:sz w:val="20"/>
                <w:szCs w:val="20"/>
              </w:rPr>
              <w:t xml:space="preserve"> </w:t>
            </w:r>
            <w:proofErr w:type="spellStart"/>
            <w:r>
              <w:rPr>
                <w:rFonts w:ascii="Arial" w:hAnsi="Arial" w:cs="Arial"/>
                <w:sz w:val="20"/>
                <w:szCs w:val="20"/>
              </w:rPr>
              <w:t>Potch</w:t>
            </w:r>
            <w:proofErr w:type="spellEnd"/>
            <w:r>
              <w:rPr>
                <w:rFonts w:ascii="Arial" w:hAnsi="Arial" w:cs="Arial"/>
                <w:sz w:val="20"/>
                <w:szCs w:val="20"/>
              </w:rPr>
              <w:t>)</w:t>
            </w:r>
          </w:p>
          <w:p w:rsidR="00A86CF5" w:rsidRDefault="00A86CF5" w:rsidP="00AD068F">
            <w:pPr>
              <w:pStyle w:val="NormalWeb"/>
              <w:spacing w:before="0" w:beforeAutospacing="0" w:line="302" w:lineRule="atLeast"/>
              <w:rPr>
                <w:rFonts w:ascii="Arial" w:hAnsi="Arial" w:cs="Arial"/>
                <w:sz w:val="20"/>
                <w:szCs w:val="20"/>
              </w:rPr>
            </w:pPr>
            <w:r>
              <w:rPr>
                <w:rFonts w:ascii="Arial" w:hAnsi="Arial" w:cs="Arial"/>
                <w:sz w:val="20"/>
                <w:szCs w:val="20"/>
              </w:rPr>
              <w:t>Group gym sessions (Titan) @£190 per session= £1,740</w:t>
            </w:r>
          </w:p>
          <w:p w:rsidR="00A86CF5" w:rsidRDefault="00A86CF5" w:rsidP="00AD068F">
            <w:pPr>
              <w:pStyle w:val="NormalWeb"/>
              <w:spacing w:before="0" w:beforeAutospacing="0" w:line="302" w:lineRule="atLeast"/>
              <w:rPr>
                <w:rFonts w:ascii="Arial" w:hAnsi="Arial" w:cs="Arial"/>
                <w:sz w:val="20"/>
                <w:szCs w:val="20"/>
              </w:rPr>
            </w:pPr>
            <w:r>
              <w:rPr>
                <w:rFonts w:ascii="Arial" w:hAnsi="Arial" w:cs="Arial"/>
                <w:sz w:val="20"/>
                <w:szCs w:val="20"/>
              </w:rPr>
              <w:t>MPC training x 1 pupil= £2,800</w:t>
            </w:r>
          </w:p>
          <w:p w:rsidR="00A86CF5" w:rsidRPr="00AD068F" w:rsidRDefault="00A86CF5" w:rsidP="00AD068F">
            <w:pPr>
              <w:pStyle w:val="NormalWeb"/>
              <w:spacing w:before="0" w:beforeAutospacing="0" w:line="302" w:lineRule="atLeast"/>
              <w:rPr>
                <w:rFonts w:ascii="Arial" w:hAnsi="Arial" w:cs="Arial"/>
                <w:sz w:val="20"/>
                <w:szCs w:val="20"/>
              </w:rPr>
            </w:pPr>
            <w:r>
              <w:rPr>
                <w:rFonts w:ascii="Arial" w:hAnsi="Arial" w:cs="Arial"/>
                <w:sz w:val="20"/>
                <w:szCs w:val="20"/>
              </w:rPr>
              <w:t xml:space="preserve">6 students @ £50 per week = </w:t>
            </w:r>
            <w:r w:rsidRPr="00C21E07">
              <w:rPr>
                <w:rFonts w:ascii="Arial" w:hAnsi="Arial" w:cs="Arial"/>
                <w:sz w:val="20"/>
                <w:szCs w:val="20"/>
              </w:rPr>
              <w:t>£</w:t>
            </w:r>
            <w:r>
              <w:rPr>
                <w:rFonts w:ascii="Arial" w:hAnsi="Arial" w:cs="Arial"/>
                <w:sz w:val="20"/>
                <w:szCs w:val="20"/>
              </w:rPr>
              <w:t>5,700 (</w:t>
            </w:r>
            <w:proofErr w:type="spellStart"/>
            <w:r>
              <w:rPr>
                <w:rFonts w:ascii="Arial" w:hAnsi="Arial" w:cs="Arial"/>
                <w:sz w:val="20"/>
                <w:szCs w:val="20"/>
              </w:rPr>
              <w:t>RtC</w:t>
            </w:r>
            <w:proofErr w:type="spellEnd"/>
            <w:r>
              <w:rPr>
                <w:rFonts w:ascii="Arial" w:hAnsi="Arial" w:cs="Arial"/>
                <w:sz w:val="20"/>
                <w:szCs w:val="20"/>
              </w:rPr>
              <w:t>)</w:t>
            </w:r>
          </w:p>
        </w:tc>
        <w:tc>
          <w:tcPr>
            <w:tcW w:w="2263" w:type="dxa"/>
          </w:tcPr>
          <w:p w:rsidR="00A86CF5" w:rsidRDefault="00A86CF5" w:rsidP="0096210D">
            <w:pPr>
              <w:pStyle w:val="NormalWeb"/>
              <w:spacing w:before="0" w:beforeAutospacing="0" w:line="302" w:lineRule="atLeast"/>
              <w:rPr>
                <w:rFonts w:ascii="Arial" w:hAnsi="Arial" w:cs="Arial"/>
                <w:sz w:val="20"/>
                <w:szCs w:val="20"/>
              </w:rPr>
            </w:pPr>
            <w:r>
              <w:rPr>
                <w:rFonts w:ascii="Arial" w:hAnsi="Arial" w:cs="Arial"/>
                <w:sz w:val="20"/>
                <w:szCs w:val="20"/>
              </w:rPr>
              <w:t xml:space="preserve">NEET prevention- prepare pupils for secure and sustainable development </w:t>
            </w:r>
          </w:p>
        </w:tc>
        <w:tc>
          <w:tcPr>
            <w:tcW w:w="2260" w:type="dxa"/>
          </w:tcPr>
          <w:p w:rsidR="00A86CF5" w:rsidRPr="00C21E07" w:rsidRDefault="00A86CF5" w:rsidP="0096210D">
            <w:pPr>
              <w:pStyle w:val="NormalWeb"/>
              <w:spacing w:before="0" w:beforeAutospacing="0" w:line="302" w:lineRule="atLeast"/>
              <w:rPr>
                <w:rFonts w:ascii="Arial" w:hAnsi="Arial" w:cs="Arial"/>
                <w:sz w:val="20"/>
                <w:szCs w:val="20"/>
              </w:rPr>
            </w:pPr>
            <w:r w:rsidRPr="00C21E07">
              <w:rPr>
                <w:rFonts w:ascii="Arial" w:hAnsi="Arial" w:cs="Arial"/>
                <w:sz w:val="20"/>
                <w:szCs w:val="20"/>
              </w:rPr>
              <w:t>Raised levels of engagement with educational provision</w:t>
            </w:r>
            <w:r>
              <w:rPr>
                <w:rFonts w:ascii="Arial" w:hAnsi="Arial" w:cs="Arial"/>
                <w:sz w:val="20"/>
                <w:szCs w:val="20"/>
              </w:rPr>
              <w:t>. Pupils secure post 16 education, employment or training placement</w:t>
            </w:r>
          </w:p>
        </w:tc>
        <w:tc>
          <w:tcPr>
            <w:tcW w:w="5013" w:type="dxa"/>
          </w:tcPr>
          <w:p w:rsidR="00B168AE" w:rsidRPr="00B168AE" w:rsidRDefault="00B168AE" w:rsidP="0096210D">
            <w:pPr>
              <w:pStyle w:val="NormalWeb"/>
              <w:spacing w:before="0" w:beforeAutospacing="0" w:line="302" w:lineRule="atLeast"/>
              <w:rPr>
                <w:rFonts w:ascii="Arial" w:hAnsi="Arial" w:cs="Arial"/>
                <w:b/>
                <w:sz w:val="20"/>
                <w:szCs w:val="20"/>
              </w:rPr>
            </w:pPr>
            <w:r w:rsidRPr="00B168AE">
              <w:rPr>
                <w:rFonts w:ascii="Arial" w:hAnsi="Arial" w:cs="Arial"/>
                <w:b/>
                <w:sz w:val="20"/>
                <w:szCs w:val="20"/>
              </w:rPr>
              <w:t>NEET figures academic year 2014/15</w:t>
            </w:r>
          </w:p>
          <w:p w:rsidR="00B168AE" w:rsidRPr="00B168AE" w:rsidRDefault="00B168AE" w:rsidP="00EF23EA">
            <w:pPr>
              <w:pStyle w:val="NormalWeb"/>
              <w:spacing w:before="0" w:beforeAutospacing="0" w:after="0" w:afterAutospacing="0" w:line="302" w:lineRule="atLeast"/>
              <w:rPr>
                <w:rFonts w:ascii="Arial" w:hAnsi="Arial" w:cs="Arial"/>
                <w:b/>
                <w:sz w:val="20"/>
                <w:szCs w:val="20"/>
              </w:rPr>
            </w:pPr>
            <w:r w:rsidRPr="00B168AE">
              <w:rPr>
                <w:rFonts w:ascii="Arial" w:hAnsi="Arial" w:cs="Arial"/>
                <w:b/>
                <w:sz w:val="20"/>
                <w:szCs w:val="20"/>
              </w:rPr>
              <w:t xml:space="preserve">November 2015 </w:t>
            </w:r>
          </w:p>
          <w:p w:rsidR="00B168AE" w:rsidRDefault="00B168AE"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71% pupils in EET</w:t>
            </w:r>
          </w:p>
          <w:p w:rsidR="00B168AE" w:rsidRDefault="00B168AE"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14% pupils in custody</w:t>
            </w:r>
          </w:p>
          <w:p w:rsidR="00B168AE" w:rsidRDefault="00B168AE"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14% NEET</w:t>
            </w:r>
          </w:p>
          <w:p w:rsidR="00B168AE" w:rsidRDefault="00B168AE" w:rsidP="00B168AE">
            <w:pPr>
              <w:pStyle w:val="NormalWeb"/>
              <w:spacing w:before="0" w:beforeAutospacing="0" w:after="0" w:afterAutospacing="0" w:line="302" w:lineRule="atLeast"/>
              <w:rPr>
                <w:rFonts w:ascii="Arial" w:hAnsi="Arial" w:cs="Arial"/>
                <w:sz w:val="20"/>
                <w:szCs w:val="20"/>
              </w:rPr>
            </w:pPr>
          </w:p>
          <w:p w:rsidR="00EF23EA" w:rsidRDefault="00B168AE" w:rsidP="00EF23EA">
            <w:pPr>
              <w:pStyle w:val="NormalWeb"/>
              <w:spacing w:before="0" w:beforeAutospacing="0" w:after="0" w:afterAutospacing="0" w:line="302" w:lineRule="atLeast"/>
              <w:rPr>
                <w:rFonts w:ascii="Arial" w:hAnsi="Arial" w:cs="Arial"/>
                <w:b/>
                <w:sz w:val="20"/>
                <w:szCs w:val="20"/>
              </w:rPr>
            </w:pPr>
            <w:r w:rsidRPr="00C53573">
              <w:rPr>
                <w:rFonts w:ascii="Arial" w:hAnsi="Arial" w:cs="Arial"/>
                <w:b/>
                <w:sz w:val="20"/>
                <w:szCs w:val="20"/>
              </w:rPr>
              <w:t>November 2016</w:t>
            </w:r>
          </w:p>
          <w:p w:rsidR="00B168AE" w:rsidRPr="00EF23EA" w:rsidRDefault="00B168AE" w:rsidP="00EF23EA">
            <w:pPr>
              <w:pStyle w:val="NormalWeb"/>
              <w:spacing w:before="0" w:beforeAutospacing="0" w:after="0" w:afterAutospacing="0" w:line="302" w:lineRule="atLeast"/>
              <w:rPr>
                <w:rFonts w:ascii="Arial" w:hAnsi="Arial" w:cs="Arial"/>
                <w:b/>
                <w:sz w:val="20"/>
                <w:szCs w:val="20"/>
              </w:rPr>
            </w:pPr>
            <w:r>
              <w:rPr>
                <w:rFonts w:ascii="Arial" w:hAnsi="Arial" w:cs="Arial"/>
                <w:sz w:val="20"/>
                <w:szCs w:val="20"/>
              </w:rPr>
              <w:t>64% pupils in EET</w:t>
            </w:r>
          </w:p>
          <w:p w:rsidR="00B168AE" w:rsidRDefault="00B168AE"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14% pupils in custody</w:t>
            </w:r>
          </w:p>
          <w:p w:rsidR="00B168AE" w:rsidRDefault="00C53573"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22</w:t>
            </w:r>
            <w:r w:rsidR="00B168AE">
              <w:rPr>
                <w:rFonts w:ascii="Arial" w:hAnsi="Arial" w:cs="Arial"/>
                <w:sz w:val="20"/>
                <w:szCs w:val="20"/>
              </w:rPr>
              <w:t>% NEET</w:t>
            </w:r>
          </w:p>
          <w:p w:rsidR="00B168AE" w:rsidRDefault="00B168AE" w:rsidP="0096210D">
            <w:pPr>
              <w:pStyle w:val="NormalWeb"/>
              <w:spacing w:before="0" w:beforeAutospacing="0" w:line="302" w:lineRule="atLeast"/>
              <w:rPr>
                <w:rFonts w:ascii="Arial" w:hAnsi="Arial" w:cs="Arial"/>
                <w:sz w:val="20"/>
                <w:szCs w:val="20"/>
              </w:rPr>
            </w:pPr>
          </w:p>
          <w:p w:rsidR="00B168AE" w:rsidRDefault="00B168AE" w:rsidP="0096210D">
            <w:pPr>
              <w:pStyle w:val="NormalWeb"/>
              <w:spacing w:before="0" w:beforeAutospacing="0" w:line="302" w:lineRule="atLeast"/>
              <w:rPr>
                <w:rFonts w:ascii="Arial" w:hAnsi="Arial" w:cs="Arial"/>
                <w:b/>
                <w:sz w:val="20"/>
                <w:szCs w:val="20"/>
              </w:rPr>
            </w:pPr>
            <w:r w:rsidRPr="00C53573">
              <w:rPr>
                <w:rFonts w:ascii="Arial" w:hAnsi="Arial" w:cs="Arial"/>
                <w:b/>
                <w:sz w:val="20"/>
                <w:szCs w:val="20"/>
              </w:rPr>
              <w:t>NEET figures academic year 2015/16</w:t>
            </w:r>
          </w:p>
          <w:p w:rsidR="00C53573" w:rsidRPr="00C53573" w:rsidRDefault="00C53573" w:rsidP="00EF23EA">
            <w:pPr>
              <w:pStyle w:val="NormalWeb"/>
              <w:spacing w:before="0" w:beforeAutospacing="0" w:after="0" w:afterAutospacing="0" w:line="302" w:lineRule="atLeast"/>
              <w:rPr>
                <w:rFonts w:ascii="Arial" w:hAnsi="Arial" w:cs="Arial"/>
                <w:b/>
                <w:sz w:val="20"/>
                <w:szCs w:val="20"/>
              </w:rPr>
            </w:pPr>
            <w:r w:rsidRPr="00C53573">
              <w:rPr>
                <w:rFonts w:ascii="Arial" w:hAnsi="Arial" w:cs="Arial"/>
                <w:b/>
                <w:sz w:val="20"/>
                <w:szCs w:val="20"/>
              </w:rPr>
              <w:t>November 2016</w:t>
            </w:r>
          </w:p>
          <w:p w:rsidR="00C53573" w:rsidRDefault="00C53573"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87.5% pupils in EET</w:t>
            </w:r>
          </w:p>
          <w:p w:rsidR="00A86CF5" w:rsidRPr="00C21E07" w:rsidRDefault="00C53573" w:rsidP="00EF23EA">
            <w:pPr>
              <w:pStyle w:val="NormalWeb"/>
              <w:spacing w:before="0" w:beforeAutospacing="0" w:after="0" w:afterAutospacing="0" w:line="302" w:lineRule="atLeast"/>
              <w:rPr>
                <w:rFonts w:ascii="Arial" w:hAnsi="Arial" w:cs="Arial"/>
                <w:sz w:val="20"/>
                <w:szCs w:val="20"/>
              </w:rPr>
            </w:pPr>
            <w:r>
              <w:rPr>
                <w:rFonts w:ascii="Arial" w:hAnsi="Arial" w:cs="Arial"/>
                <w:sz w:val="20"/>
                <w:szCs w:val="20"/>
              </w:rPr>
              <w:t>12.5% pupils NEET</w:t>
            </w:r>
          </w:p>
        </w:tc>
      </w:tr>
      <w:tr w:rsidR="00A86CF5" w:rsidTr="00B168AE">
        <w:tc>
          <w:tcPr>
            <w:tcW w:w="2258" w:type="dxa"/>
          </w:tcPr>
          <w:p w:rsidR="00A86CF5" w:rsidRDefault="00A86CF5" w:rsidP="0096210D">
            <w:pPr>
              <w:pStyle w:val="NormalWeb"/>
              <w:spacing w:before="0" w:beforeAutospacing="0" w:line="302" w:lineRule="atLeast"/>
              <w:rPr>
                <w:rFonts w:ascii="Arial" w:hAnsi="Arial" w:cs="Arial"/>
                <w:sz w:val="20"/>
                <w:szCs w:val="20"/>
              </w:rPr>
            </w:pPr>
            <w:r>
              <w:rPr>
                <w:rFonts w:ascii="Arial" w:hAnsi="Arial" w:cs="Arial"/>
                <w:sz w:val="20"/>
                <w:szCs w:val="20"/>
              </w:rPr>
              <w:t>TOTAL spend</w:t>
            </w:r>
          </w:p>
        </w:tc>
        <w:tc>
          <w:tcPr>
            <w:tcW w:w="2235" w:type="dxa"/>
          </w:tcPr>
          <w:p w:rsidR="00A86CF5" w:rsidRDefault="00A86CF5" w:rsidP="0096210D">
            <w:pPr>
              <w:pStyle w:val="NormalWeb"/>
              <w:spacing w:before="0" w:beforeAutospacing="0" w:line="302" w:lineRule="atLeast"/>
              <w:rPr>
                <w:rFonts w:ascii="Arial" w:hAnsi="Arial" w:cs="Arial"/>
                <w:sz w:val="20"/>
                <w:szCs w:val="20"/>
              </w:rPr>
            </w:pPr>
            <w:r>
              <w:rPr>
                <w:rFonts w:ascii="Arial" w:hAnsi="Arial" w:cs="Arial"/>
                <w:sz w:val="20"/>
                <w:szCs w:val="20"/>
              </w:rPr>
              <w:t>£36,471</w:t>
            </w:r>
          </w:p>
        </w:tc>
        <w:tc>
          <w:tcPr>
            <w:tcW w:w="2263" w:type="dxa"/>
          </w:tcPr>
          <w:p w:rsidR="00A86CF5" w:rsidRDefault="00A86CF5" w:rsidP="0096210D">
            <w:pPr>
              <w:pStyle w:val="NormalWeb"/>
              <w:spacing w:before="0" w:beforeAutospacing="0" w:line="302" w:lineRule="atLeast"/>
              <w:rPr>
                <w:rFonts w:ascii="Arial" w:hAnsi="Arial" w:cs="Arial"/>
                <w:sz w:val="20"/>
                <w:szCs w:val="20"/>
              </w:rPr>
            </w:pPr>
          </w:p>
        </w:tc>
        <w:tc>
          <w:tcPr>
            <w:tcW w:w="2260" w:type="dxa"/>
          </w:tcPr>
          <w:p w:rsidR="00A86CF5" w:rsidRDefault="00A86CF5" w:rsidP="0096210D">
            <w:pPr>
              <w:pStyle w:val="NormalWeb"/>
              <w:spacing w:before="0" w:beforeAutospacing="0" w:line="302" w:lineRule="atLeast"/>
              <w:rPr>
                <w:rFonts w:ascii="Arial" w:hAnsi="Arial" w:cs="Arial"/>
                <w:sz w:val="20"/>
                <w:szCs w:val="20"/>
              </w:rPr>
            </w:pPr>
          </w:p>
        </w:tc>
        <w:tc>
          <w:tcPr>
            <w:tcW w:w="5013" w:type="dxa"/>
          </w:tcPr>
          <w:p w:rsidR="00A86CF5" w:rsidRDefault="00A86CF5" w:rsidP="0096210D">
            <w:pPr>
              <w:pStyle w:val="NormalWeb"/>
              <w:spacing w:before="0" w:beforeAutospacing="0" w:line="302" w:lineRule="atLeast"/>
              <w:rPr>
                <w:rFonts w:ascii="Arial" w:hAnsi="Arial" w:cs="Arial"/>
                <w:sz w:val="20"/>
                <w:szCs w:val="20"/>
              </w:rPr>
            </w:pPr>
          </w:p>
        </w:tc>
      </w:tr>
    </w:tbl>
    <w:p w:rsidR="008A6FC3" w:rsidRDefault="00E369EF"/>
    <w:sectPr w:rsidR="008A6FC3" w:rsidSect="00A86C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1609"/>
    <w:multiLevelType w:val="multilevel"/>
    <w:tmpl w:val="1B1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26394"/>
    <w:multiLevelType w:val="multilevel"/>
    <w:tmpl w:val="C16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E6C9B"/>
    <w:multiLevelType w:val="multilevel"/>
    <w:tmpl w:val="55BC65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F7059"/>
    <w:multiLevelType w:val="hybridMultilevel"/>
    <w:tmpl w:val="B5DC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A0"/>
    <w:rsid w:val="000F06D8"/>
    <w:rsid w:val="001230C9"/>
    <w:rsid w:val="00136929"/>
    <w:rsid w:val="001914C9"/>
    <w:rsid w:val="001F564D"/>
    <w:rsid w:val="00245DC8"/>
    <w:rsid w:val="00274BE1"/>
    <w:rsid w:val="002829E9"/>
    <w:rsid w:val="003E520A"/>
    <w:rsid w:val="00432C2C"/>
    <w:rsid w:val="00473BB7"/>
    <w:rsid w:val="005940F7"/>
    <w:rsid w:val="005B5DA0"/>
    <w:rsid w:val="005F3545"/>
    <w:rsid w:val="006428EE"/>
    <w:rsid w:val="00881B4A"/>
    <w:rsid w:val="008A7D9B"/>
    <w:rsid w:val="00936EC6"/>
    <w:rsid w:val="0096210D"/>
    <w:rsid w:val="009E4EB9"/>
    <w:rsid w:val="00A16847"/>
    <w:rsid w:val="00A333FB"/>
    <w:rsid w:val="00A86CF5"/>
    <w:rsid w:val="00A87BAD"/>
    <w:rsid w:val="00AD068F"/>
    <w:rsid w:val="00B168AE"/>
    <w:rsid w:val="00B53E5E"/>
    <w:rsid w:val="00BD6578"/>
    <w:rsid w:val="00BF4378"/>
    <w:rsid w:val="00C47D41"/>
    <w:rsid w:val="00C53573"/>
    <w:rsid w:val="00CF5220"/>
    <w:rsid w:val="00D068A0"/>
    <w:rsid w:val="00D107F5"/>
    <w:rsid w:val="00D50A84"/>
    <w:rsid w:val="00D5383F"/>
    <w:rsid w:val="00DA6873"/>
    <w:rsid w:val="00E22042"/>
    <w:rsid w:val="00E369EF"/>
    <w:rsid w:val="00E63CB1"/>
    <w:rsid w:val="00EF23EA"/>
    <w:rsid w:val="00F061DC"/>
    <w:rsid w:val="00F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6AED-B882-4282-8A42-5DED27E9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D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5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A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B5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B5DA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B5DA0"/>
    <w:rPr>
      <w:b/>
      <w:bCs/>
    </w:rPr>
  </w:style>
  <w:style w:type="character" w:customStyle="1" w:styleId="apple-converted-space">
    <w:name w:val="apple-converted-space"/>
    <w:basedOn w:val="DefaultParagraphFont"/>
    <w:rsid w:val="005B5DA0"/>
  </w:style>
  <w:style w:type="character" w:styleId="Hyperlink">
    <w:name w:val="Hyperlink"/>
    <w:basedOn w:val="DefaultParagraphFont"/>
    <w:uiPriority w:val="99"/>
    <w:unhideWhenUsed/>
    <w:rsid w:val="005B5DA0"/>
    <w:rPr>
      <w:color w:val="0000FF" w:themeColor="hyperlink"/>
      <w:u w:val="single"/>
    </w:r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5264">
      <w:bodyDiv w:val="1"/>
      <w:marLeft w:val="0"/>
      <w:marRight w:val="0"/>
      <w:marTop w:val="0"/>
      <w:marBottom w:val="0"/>
      <w:divBdr>
        <w:top w:val="none" w:sz="0" w:space="0" w:color="auto"/>
        <w:left w:val="none" w:sz="0" w:space="0" w:color="auto"/>
        <w:bottom w:val="none" w:sz="0" w:space="0" w:color="auto"/>
        <w:right w:val="none" w:sz="0" w:space="0" w:color="auto"/>
      </w:divBdr>
      <w:divsChild>
        <w:div w:id="719985825">
          <w:marLeft w:val="0"/>
          <w:marRight w:val="0"/>
          <w:marTop w:val="0"/>
          <w:marBottom w:val="0"/>
          <w:divBdr>
            <w:top w:val="none" w:sz="0" w:space="0" w:color="auto"/>
            <w:left w:val="none" w:sz="0" w:space="0" w:color="auto"/>
            <w:bottom w:val="none" w:sz="0" w:space="0" w:color="auto"/>
            <w:right w:val="none" w:sz="0" w:space="0" w:color="auto"/>
          </w:divBdr>
          <w:divsChild>
            <w:div w:id="517352555">
              <w:marLeft w:val="0"/>
              <w:marRight w:val="0"/>
              <w:marTop w:val="0"/>
              <w:marBottom w:val="0"/>
              <w:divBdr>
                <w:top w:val="none" w:sz="0" w:space="0" w:color="auto"/>
                <w:left w:val="none" w:sz="0" w:space="0" w:color="auto"/>
                <w:bottom w:val="none" w:sz="0" w:space="0" w:color="auto"/>
                <w:right w:val="none" w:sz="0" w:space="0" w:color="auto"/>
              </w:divBdr>
              <w:divsChild>
                <w:div w:id="1881938873">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High Well School</vt:lpstr>
      <vt:lpstr>Pupil Premium Statement 2015-2016</vt:lpstr>
      <vt:lpstr>    Principles:</vt:lpstr>
      <vt:lpstr>    Pupil progress outcomes</vt:lpstr>
    </vt:vector>
  </TitlesOfParts>
  <Company>Snapethorpe Primary School</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Roberts</dc:creator>
  <cp:lastModifiedBy>Louise Quinn</cp:lastModifiedBy>
  <cp:revision>3</cp:revision>
  <cp:lastPrinted>2016-07-11T14:01:00Z</cp:lastPrinted>
  <dcterms:created xsi:type="dcterms:W3CDTF">2016-11-29T10:49:00Z</dcterms:created>
  <dcterms:modified xsi:type="dcterms:W3CDTF">2016-11-29T10:50:00Z</dcterms:modified>
</cp:coreProperties>
</file>